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0A6" w:rsidRDefault="001130A6" w:rsidP="000C65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57900" cy="8839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кляева НМ_Химия в проект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88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0A6" w:rsidRDefault="001130A6" w:rsidP="000C65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6501" w:rsidRPr="00F36D71" w:rsidRDefault="000C6501" w:rsidP="000C6501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0C6501" w:rsidRPr="00F36D71" w:rsidRDefault="000C6501" w:rsidP="000C6501">
      <w:pPr>
        <w:tabs>
          <w:tab w:val="left" w:pos="339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>Программа  дополнительного образования «Мир органических веществ » отвечает требованиям нормативно-правовых документов: Федерального закона от 24.07.1998г. № 124-ФЗ «Об основных гарантиях прав ребенка в Российской Федерации», Федерального закона от 29.12.2012г. № 273-ФЗ «Об образовании в Российской Федерации», Приказа Министерства просвещения РФ от 9.11.2018г. № 196 «Об утверждении Порядка организации и осуществления образовательной деятельности по дополнительным общеобразовательным программам», СанПиН 2.4.4. 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Концепции духовно-нравственного воспитания российских школьников.</w:t>
      </w:r>
    </w:p>
    <w:p w:rsidR="00E023D8" w:rsidRPr="00F36D71" w:rsidRDefault="00E023D8" w:rsidP="000C65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501" w:rsidRPr="00F36D71" w:rsidRDefault="000C6501" w:rsidP="000C6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 w:rsidRPr="00F36D7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36D71">
        <w:rPr>
          <w:rFonts w:ascii="Times New Roman" w:hAnsi="Times New Roman" w:cs="Times New Roman"/>
          <w:sz w:val="28"/>
          <w:szCs w:val="28"/>
        </w:rPr>
        <w:t xml:space="preserve">естественнонаучная. </w:t>
      </w:r>
    </w:p>
    <w:p w:rsidR="00E023D8" w:rsidRPr="00F36D71" w:rsidRDefault="00E023D8" w:rsidP="000C65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501" w:rsidRPr="00F36D71" w:rsidRDefault="000C6501" w:rsidP="000C6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F36D71">
        <w:rPr>
          <w:rFonts w:ascii="Times New Roman" w:hAnsi="Times New Roman" w:cs="Times New Roman"/>
          <w:sz w:val="28"/>
          <w:szCs w:val="28"/>
        </w:rPr>
        <w:t xml:space="preserve">: </w:t>
      </w: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Дополняя и развивая школьный базовый компонент, курс является информационной поддержкой для старшеклассников, открывает широкие возможности для химического эксперимента.</w:t>
      </w:r>
    </w:p>
    <w:p w:rsidR="000C6501" w:rsidRPr="00F36D71" w:rsidRDefault="000C6501" w:rsidP="000C650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современном образовательном процессе всё отчётливее проявляется возрастающая роль исследовательского метода в обучении - он позволяет значительно эффективнее решать задачи развития творческих способностей учащихся, укрепления интереса к предмету.</w:t>
      </w:r>
    </w:p>
    <w:p w:rsidR="000C6501" w:rsidRPr="00F36D71" w:rsidRDefault="000C6501" w:rsidP="000C650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Навыки исследовательского подхода  к выполнению проблемных ситуаций не только оказывают учителю методическую помощь в организации целенаправленной работы учащихся по усвоению элементарных приёмов работы в химической лаборатории, но и помогают учащимся овладевать доступными для них методами исследования химических веществ и процессов. Содержание данного курса имеет интегрированный характер. Оно основано на расширении химических знаний и практических навыков учащихся с привлечением адаптированных для ученика фундаментальных теоретических основ других предметов: биологии, экологии, математики, физики. Деятельность учащихся направлена на исследование таких важных для жизни человека объектов, как гидросфера, атмосфера, литосфера,  продукты питания и др.</w:t>
      </w:r>
    </w:p>
    <w:p w:rsidR="00E023D8" w:rsidRPr="00F36D71" w:rsidRDefault="00E023D8" w:rsidP="000C650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3D8" w:rsidRPr="00F36D71" w:rsidRDefault="00E023D8" w:rsidP="00E023D8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b/>
          <w:bCs/>
          <w:sz w:val="28"/>
          <w:szCs w:val="28"/>
        </w:rPr>
        <w:t>Цель курса</w:t>
      </w:r>
      <w:r w:rsidRPr="00F36D71">
        <w:rPr>
          <w:rFonts w:ascii="Times New Roman" w:hAnsi="Times New Roman" w:cs="Times New Roman"/>
          <w:sz w:val="28"/>
          <w:szCs w:val="28"/>
        </w:rPr>
        <w:t>:  формирование понимания тесного единства и взаимосвязанности различных сфер окружающего мира с выработкой активной жизненной позиции в природоохранных вопросах</w:t>
      </w:r>
    </w:p>
    <w:p w:rsidR="00E023D8" w:rsidRPr="00F36D71" w:rsidRDefault="00E023D8" w:rsidP="00E023D8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>- получение информации об окружающей среде через создание нестандартных ситуаций исследования, активизирующих познавательную деятельность учащихся и  развивающих интеллектуальные и творческие способности в процессе поиска решения поставленной проблемы</w:t>
      </w:r>
    </w:p>
    <w:p w:rsidR="00E023D8" w:rsidRPr="00F36D71" w:rsidRDefault="00E023D8" w:rsidP="000C650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023D8" w:rsidRPr="00F36D71" w:rsidRDefault="00E023D8" w:rsidP="00E023D8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6D71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 курса:</w:t>
      </w:r>
    </w:p>
    <w:p w:rsidR="00E023D8" w:rsidRPr="00F36D71" w:rsidRDefault="00E023D8" w:rsidP="00E023D8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> - сформировать умение ставить перед собой проблему, сравнивать и выбирать информационный материал</w:t>
      </w:r>
    </w:p>
    <w:p w:rsidR="00E023D8" w:rsidRPr="00F36D71" w:rsidRDefault="00E023D8" w:rsidP="00E023D8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>- научиться переводить знания, умения и навыки, полученные при изучении предметов на уровень исследовательской деятельности</w:t>
      </w:r>
    </w:p>
    <w:p w:rsidR="00E023D8" w:rsidRPr="00F36D71" w:rsidRDefault="00E023D8" w:rsidP="00E023D8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>- обучить учащихся осознавать смысл и результат знаний, добытых исследовательским путём</w:t>
      </w:r>
    </w:p>
    <w:p w:rsidR="00E023D8" w:rsidRPr="00F36D71" w:rsidRDefault="00E023D8" w:rsidP="00E023D8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>- расширить кругозор учащихся через решение задач, устанавливающих связь химии с другими науками, особенно экологией, биологией, математикой</w:t>
      </w:r>
    </w:p>
    <w:p w:rsidR="00E023D8" w:rsidRPr="00F36D71" w:rsidRDefault="00E023D8" w:rsidP="00E023D8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>- научиться оценивать свои действия в процессе решения задачи и выбирать рациональные способы решения</w:t>
      </w:r>
    </w:p>
    <w:p w:rsidR="00E023D8" w:rsidRPr="00F36D71" w:rsidRDefault="00E023D8" w:rsidP="00E023D8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>- сформировать практические умения и навыки работы с лабораторным оборудованием  и реактивами как средства расширения политехнического кругозора</w:t>
      </w:r>
    </w:p>
    <w:p w:rsidR="00E023D8" w:rsidRPr="00F36D71" w:rsidRDefault="00E023D8" w:rsidP="00E023D8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 xml:space="preserve">- обучить учащихся алгоритмам выполнения, написания и защиты исследовательской работы </w:t>
      </w:r>
    </w:p>
    <w:p w:rsidR="000C6501" w:rsidRPr="00F36D71" w:rsidRDefault="000C6501" w:rsidP="000C650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501" w:rsidRPr="00F36D71" w:rsidRDefault="000C6501" w:rsidP="000C650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71">
        <w:rPr>
          <w:rFonts w:ascii="Times New Roman" w:hAnsi="Times New Roman" w:cs="Times New Roman"/>
          <w:sz w:val="28"/>
          <w:szCs w:val="28"/>
        </w:rPr>
        <w:t xml:space="preserve"> </w:t>
      </w:r>
      <w:r w:rsidRPr="00F36D71">
        <w:rPr>
          <w:rFonts w:ascii="Times New Roman" w:hAnsi="Times New Roman" w:cs="Times New Roman"/>
          <w:b/>
          <w:sz w:val="28"/>
          <w:szCs w:val="28"/>
        </w:rPr>
        <w:t xml:space="preserve">Отличительные особенности программы: </w:t>
      </w:r>
      <w:r w:rsidRPr="00F36D71">
        <w:rPr>
          <w:rFonts w:ascii="Times New Roman" w:hAnsi="Times New Roman" w:cs="Times New Roman"/>
          <w:sz w:val="28"/>
          <w:szCs w:val="28"/>
        </w:rPr>
        <w:t>Широкий спектр рассматриваемых в курсе вопросов позволяет рассматривать курс как основу для выстраивания индивидуального маршрута исследований учащихся, целью которых является расширение знаний в области химии, в том числе экологической, обогащения практических навыков и расширения научного кругозора.</w:t>
      </w:r>
    </w:p>
    <w:p w:rsidR="000C6501" w:rsidRPr="00F36D71" w:rsidRDefault="000C6501" w:rsidP="000C6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 xml:space="preserve">      Содержание курса ориентировано на практику, которой предшествуют теоретические основы данной проблемы и имеет региональную направленность, что делает его личностно значимым для каждого ученика.</w:t>
      </w:r>
    </w:p>
    <w:p w:rsidR="000C6501" w:rsidRPr="00F36D71" w:rsidRDefault="000C6501" w:rsidP="000C6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 xml:space="preserve">     Также использование оборудования «Точка роста» позволяет качественно изменить процесс изучения химии. Появляется возможность количественных наблюдений и опытов для получения достоверных результатов. На основе полученных данных обучающиеся могут делать выводы, обобщать, выявлять закономерности, что повышает мотивацию к изучению естественных  наук.</w:t>
      </w:r>
    </w:p>
    <w:p w:rsidR="00E023D8" w:rsidRPr="00F36D71" w:rsidRDefault="00E023D8" w:rsidP="000C6501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3D8" w:rsidRDefault="000C6501" w:rsidP="000C6501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b/>
          <w:sz w:val="28"/>
          <w:szCs w:val="28"/>
        </w:rPr>
        <w:t>Адресат программы:</w:t>
      </w:r>
      <w:r w:rsidRPr="00F36D71">
        <w:rPr>
          <w:rFonts w:ascii="Times New Roman" w:hAnsi="Times New Roman" w:cs="Times New Roman"/>
          <w:sz w:val="28"/>
          <w:szCs w:val="28"/>
        </w:rPr>
        <w:t xml:space="preserve"> Данная программа рассчитана на учащихся 7 - 8 классов в возрасте 13-15 лет. Программа ориентирована на обучающихся с разным уровнем подготовки, поэтому можно варьировать вид деятельности и типы проектов.  Объем группы – 10-15 человек. </w:t>
      </w:r>
    </w:p>
    <w:p w:rsidR="00F36D71" w:rsidRPr="00F36D71" w:rsidRDefault="00F36D71" w:rsidP="000C6501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501" w:rsidRPr="00F36D71" w:rsidRDefault="000C6501" w:rsidP="000C6501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b/>
          <w:sz w:val="28"/>
          <w:szCs w:val="28"/>
        </w:rPr>
        <w:t xml:space="preserve">Объем программы: </w:t>
      </w:r>
      <w:r w:rsidRPr="00F36D71">
        <w:rPr>
          <w:rFonts w:ascii="Times New Roman" w:hAnsi="Times New Roman" w:cs="Times New Roman"/>
          <w:sz w:val="28"/>
          <w:szCs w:val="28"/>
        </w:rPr>
        <w:t>общее количество учебных часов программы рассчитано на 34 часа (1 час в неделю).</w:t>
      </w:r>
    </w:p>
    <w:p w:rsidR="00E023D8" w:rsidRPr="00F36D71" w:rsidRDefault="00E023D8" w:rsidP="000C6501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3D8" w:rsidRPr="00F36D71" w:rsidRDefault="00E023D8" w:rsidP="00E023D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6D71">
        <w:rPr>
          <w:b/>
          <w:sz w:val="28"/>
          <w:szCs w:val="28"/>
        </w:rPr>
        <w:t>Формы организации образовательного процесса:</w:t>
      </w:r>
      <w:r w:rsidRPr="00F36D71">
        <w:rPr>
          <w:sz w:val="28"/>
          <w:szCs w:val="28"/>
        </w:rPr>
        <w:t xml:space="preserve"> </w:t>
      </w:r>
      <w:r w:rsidR="000C6501" w:rsidRPr="00F36D71">
        <w:rPr>
          <w:sz w:val="28"/>
          <w:szCs w:val="28"/>
        </w:rPr>
        <w:t>Групповая с использованием лекций, практических занятий, исследовательской работы.</w:t>
      </w:r>
      <w:r w:rsidRPr="00F36D71">
        <w:rPr>
          <w:sz w:val="28"/>
          <w:szCs w:val="28"/>
        </w:rPr>
        <w:t xml:space="preserve"> Программа базируется на основных принципах дополнительного образования:</w:t>
      </w:r>
    </w:p>
    <w:p w:rsidR="00E023D8" w:rsidRPr="00F36D71" w:rsidRDefault="00E023D8" w:rsidP="00E023D8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29"/>
        <w:jc w:val="both"/>
        <w:textAlignment w:val="baseline"/>
        <w:rPr>
          <w:sz w:val="28"/>
          <w:szCs w:val="28"/>
        </w:rPr>
      </w:pPr>
      <w:r w:rsidRPr="00F36D71">
        <w:rPr>
          <w:sz w:val="28"/>
          <w:szCs w:val="28"/>
        </w:rPr>
        <w:lastRenderedPageBreak/>
        <w:t>выбор различных видов деятельности, в которых происходит личностное и профессиональное самоопределение учащихся;</w:t>
      </w:r>
    </w:p>
    <w:p w:rsidR="00E023D8" w:rsidRPr="00F36D71" w:rsidRDefault="00E023D8" w:rsidP="00E023D8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29"/>
        <w:jc w:val="both"/>
        <w:textAlignment w:val="baseline"/>
        <w:rPr>
          <w:sz w:val="28"/>
          <w:szCs w:val="28"/>
        </w:rPr>
      </w:pPr>
      <w:r w:rsidRPr="00F36D71">
        <w:rPr>
          <w:sz w:val="28"/>
          <w:szCs w:val="28"/>
        </w:rPr>
        <w:t>вариативность содержания и форм организации образовательного процесса;</w:t>
      </w:r>
    </w:p>
    <w:p w:rsidR="00E023D8" w:rsidRPr="00F36D71" w:rsidRDefault="00E023D8" w:rsidP="00E023D8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29"/>
        <w:jc w:val="both"/>
        <w:textAlignment w:val="baseline"/>
        <w:rPr>
          <w:sz w:val="28"/>
          <w:szCs w:val="28"/>
        </w:rPr>
      </w:pPr>
      <w:r w:rsidRPr="00F36D71">
        <w:rPr>
          <w:sz w:val="28"/>
          <w:szCs w:val="28"/>
        </w:rPr>
        <w:t>адаптивность к возникающим изменениям.</w:t>
      </w:r>
    </w:p>
    <w:p w:rsidR="00E023D8" w:rsidRPr="00F36D71" w:rsidRDefault="00E023D8" w:rsidP="00E023D8">
      <w:pPr>
        <w:pStyle w:val="a6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F36D71">
        <w:rPr>
          <w:sz w:val="28"/>
          <w:szCs w:val="28"/>
        </w:rPr>
        <w:t>Педагогический процесс основывается на принципе индивидуального подхода к каждому ребенку. Задача индивидуального подхода – наиболее полное выявление персональных способов развития возможностей учащегося, формирование его личности и возраст учащихся. Индивидуальный подход помогает отстающему учащемуся наиболее успешно усвоить материал и стимулирует его творческие способности, а для учащихся, чей уровень подготовки превышает средний показатель по группе, позволяет построить индивидуальный образовательный маршрут.</w:t>
      </w:r>
    </w:p>
    <w:p w:rsidR="00E023D8" w:rsidRPr="00F36D71" w:rsidRDefault="00E023D8" w:rsidP="00E023D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6D71">
        <w:rPr>
          <w:sz w:val="28"/>
          <w:szCs w:val="28"/>
        </w:rPr>
        <w:t>В ходе реализации программы образовательный процесс организуется в очной форме. Согласно Положению об электронном обучении использовании дистанционных образовательных технологий при реализации образовательных программ (приказ №48 от 31 марта 2017 года) возможно обучение и с использованием дистанционных образовательных технологий и (или) электронное обучение.</w:t>
      </w:r>
    </w:p>
    <w:p w:rsidR="00E023D8" w:rsidRPr="00F36D71" w:rsidRDefault="00E023D8" w:rsidP="00E023D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6D71">
        <w:rPr>
          <w:sz w:val="28"/>
          <w:szCs w:val="28"/>
        </w:rPr>
        <w:t>Занятия проводятся в группах и индивидуально, сочетая принцип группового обучения с индивидуальным подходом. После зачисления учащегося ему в соответствии с графиком учебного процесса по электронной почте или личным сообщением в социальной сети «</w:t>
      </w:r>
      <w:proofErr w:type="spellStart"/>
      <w:r w:rsidRPr="00F36D71">
        <w:rPr>
          <w:sz w:val="28"/>
          <w:szCs w:val="28"/>
        </w:rPr>
        <w:t>ВКонтакте</w:t>
      </w:r>
      <w:proofErr w:type="spellEnd"/>
      <w:r w:rsidRPr="00F36D71">
        <w:rPr>
          <w:sz w:val="28"/>
          <w:szCs w:val="28"/>
        </w:rPr>
        <w:t>» (по договоренности педагога и учащихся) высылаются тексты заданий и методические рекомендации по их выполнению, высылаются лекции, рекомендации по поиску информации, практические задания. Присланные решения рецензируются педагогом дополнительного образования и вместе со следующим заданием и возможным вариантом решения высылаются учащемуся. В случае каких-то затруднений или необходимости всем учащимся предоставляется право получения индивидуальной консультации, они могут обратиться за консультациями к педагогу по электронной почте или используя видеосвязь «</w:t>
      </w:r>
      <w:proofErr w:type="spellStart"/>
      <w:r w:rsidRPr="00F36D71">
        <w:rPr>
          <w:sz w:val="28"/>
          <w:szCs w:val="28"/>
        </w:rPr>
        <w:t>Skype</w:t>
      </w:r>
      <w:proofErr w:type="spellEnd"/>
      <w:r w:rsidRPr="00F36D71">
        <w:rPr>
          <w:sz w:val="28"/>
          <w:szCs w:val="28"/>
        </w:rPr>
        <w:t>»,  «</w:t>
      </w:r>
      <w:proofErr w:type="spellStart"/>
      <w:r w:rsidRPr="00F36D71">
        <w:rPr>
          <w:sz w:val="28"/>
          <w:szCs w:val="28"/>
        </w:rPr>
        <w:t>Viber</w:t>
      </w:r>
      <w:proofErr w:type="spellEnd"/>
      <w:r w:rsidRPr="00F36D71">
        <w:rPr>
          <w:sz w:val="28"/>
          <w:szCs w:val="28"/>
        </w:rPr>
        <w:t>» и «</w:t>
      </w:r>
      <w:proofErr w:type="spellStart"/>
      <w:r w:rsidRPr="00F36D71">
        <w:rPr>
          <w:sz w:val="28"/>
          <w:szCs w:val="28"/>
        </w:rPr>
        <w:t>ВКонтакте</w:t>
      </w:r>
      <w:proofErr w:type="spellEnd"/>
      <w:r w:rsidRPr="00F36D71">
        <w:rPr>
          <w:sz w:val="28"/>
          <w:szCs w:val="28"/>
        </w:rPr>
        <w:t>». </w:t>
      </w:r>
    </w:p>
    <w:p w:rsidR="00E023D8" w:rsidRPr="00F36D71" w:rsidRDefault="00E023D8" w:rsidP="00E023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3D8" w:rsidRPr="00F36D71" w:rsidRDefault="00E023D8" w:rsidP="00E023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D71">
        <w:rPr>
          <w:rFonts w:ascii="Times New Roman" w:hAnsi="Times New Roman" w:cs="Times New Roman"/>
          <w:b/>
          <w:sz w:val="28"/>
          <w:szCs w:val="28"/>
        </w:rPr>
        <w:t xml:space="preserve">Сроки реализации. </w:t>
      </w:r>
      <w:r w:rsidRPr="00F36D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6D71">
        <w:rPr>
          <w:rFonts w:ascii="Times New Roman" w:hAnsi="Times New Roman" w:cs="Times New Roman"/>
          <w:sz w:val="28"/>
          <w:szCs w:val="28"/>
        </w:rPr>
        <w:t>Программа рассчитана на 1 год обучения.</w:t>
      </w:r>
    </w:p>
    <w:p w:rsidR="000C6501" w:rsidRDefault="000C6501" w:rsidP="000C6501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D71" w:rsidRPr="00F36D71" w:rsidRDefault="00F36D71" w:rsidP="000C6501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501" w:rsidRPr="00F36D71" w:rsidRDefault="00E023D8" w:rsidP="000C6501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b/>
          <w:sz w:val="28"/>
          <w:szCs w:val="28"/>
        </w:rPr>
        <w:t xml:space="preserve">Режим занятий: </w:t>
      </w:r>
      <w:r w:rsidR="000C6501" w:rsidRPr="00F36D71">
        <w:rPr>
          <w:rFonts w:ascii="Times New Roman" w:hAnsi="Times New Roman" w:cs="Times New Roman"/>
          <w:sz w:val="28"/>
          <w:szCs w:val="28"/>
        </w:rPr>
        <w:t xml:space="preserve">1 раз в неделю по 1 часу с перерывом в 10 минут для снятия усталости и напряжения. </w:t>
      </w:r>
    </w:p>
    <w:p w:rsidR="00E023D8" w:rsidRPr="00F36D71" w:rsidRDefault="00E023D8" w:rsidP="000C6501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3D8" w:rsidRPr="00F36D71" w:rsidRDefault="00E023D8" w:rsidP="00E02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b/>
          <w:sz w:val="28"/>
          <w:szCs w:val="28"/>
        </w:rPr>
        <w:t xml:space="preserve">Формы контроля: </w:t>
      </w:r>
      <w:r w:rsidRPr="00F36D71">
        <w:rPr>
          <w:rFonts w:ascii="Times New Roman" w:hAnsi="Times New Roman" w:cs="Times New Roman"/>
          <w:sz w:val="28"/>
          <w:szCs w:val="28"/>
        </w:rPr>
        <w:t>беседа,  тестирование, самостоятельная работа, лабораторные работы.</w:t>
      </w:r>
    </w:p>
    <w:p w:rsidR="00E023D8" w:rsidRPr="00F36D71" w:rsidRDefault="00E023D8" w:rsidP="000C6501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3D8" w:rsidRPr="00F36D71" w:rsidRDefault="00E023D8" w:rsidP="000C6501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501" w:rsidRPr="00F36D71" w:rsidRDefault="00E023D8" w:rsidP="000C6501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0C6501" w:rsidRPr="00F36D71">
        <w:rPr>
          <w:rFonts w:ascii="Times New Roman" w:hAnsi="Times New Roman" w:cs="Times New Roman"/>
          <w:b/>
          <w:sz w:val="28"/>
          <w:szCs w:val="28"/>
        </w:rPr>
        <w:t>ариативность содержания, возможность выбора и построения индивидуал</w:t>
      </w:r>
      <w:r w:rsidR="00F36D71">
        <w:rPr>
          <w:rFonts w:ascii="Times New Roman" w:hAnsi="Times New Roman" w:cs="Times New Roman"/>
          <w:b/>
          <w:sz w:val="28"/>
          <w:szCs w:val="28"/>
        </w:rPr>
        <w:t>ьной образовательной траектории</w:t>
      </w:r>
      <w:r w:rsidRPr="00F36D7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C6501" w:rsidRPr="00F36D71">
        <w:rPr>
          <w:rFonts w:ascii="Times New Roman" w:hAnsi="Times New Roman" w:cs="Times New Roman"/>
          <w:sz w:val="28"/>
          <w:szCs w:val="28"/>
        </w:rPr>
        <w:t xml:space="preserve"> содержание программы предполагает </w:t>
      </w:r>
      <w:proofErr w:type="spellStart"/>
      <w:r w:rsidR="000C6501" w:rsidRPr="00F36D71">
        <w:rPr>
          <w:rFonts w:ascii="Times New Roman" w:hAnsi="Times New Roman" w:cs="Times New Roman"/>
          <w:sz w:val="28"/>
          <w:szCs w:val="28"/>
        </w:rPr>
        <w:t>разноуровневость</w:t>
      </w:r>
      <w:proofErr w:type="spellEnd"/>
      <w:r w:rsidR="000C6501" w:rsidRPr="00F36D71">
        <w:rPr>
          <w:rFonts w:ascii="Times New Roman" w:hAnsi="Times New Roman" w:cs="Times New Roman"/>
          <w:sz w:val="28"/>
          <w:szCs w:val="28"/>
        </w:rPr>
        <w:t xml:space="preserve"> освоения учебного материала, самостоятельную работу, на протяжении курса учитываются  индивидуальные особенности всех учащихся, предполагается выполнение индивидуальных или групповых проектов. </w:t>
      </w:r>
    </w:p>
    <w:p w:rsidR="00E023D8" w:rsidRPr="00F36D71" w:rsidRDefault="00E023D8" w:rsidP="000C6501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501" w:rsidRPr="00F36D71" w:rsidRDefault="00E023D8" w:rsidP="000C6501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b/>
          <w:sz w:val="28"/>
          <w:szCs w:val="28"/>
        </w:rPr>
        <w:t>И</w:t>
      </w:r>
      <w:r w:rsidR="000C6501" w:rsidRPr="00F36D71">
        <w:rPr>
          <w:rFonts w:ascii="Times New Roman" w:hAnsi="Times New Roman" w:cs="Times New Roman"/>
          <w:b/>
          <w:sz w:val="28"/>
          <w:szCs w:val="28"/>
        </w:rPr>
        <w:t>нтегрированность, преемственность содержания программ, взаимосвязь с другими типами образовательных программ.</w:t>
      </w:r>
      <w:r w:rsidR="000C6501" w:rsidRPr="00F36D71">
        <w:rPr>
          <w:rFonts w:ascii="Times New Roman" w:hAnsi="Times New Roman" w:cs="Times New Roman"/>
          <w:sz w:val="28"/>
          <w:szCs w:val="28"/>
        </w:rPr>
        <w:t xml:space="preserve"> Обучение по программе «Химия в проектах» опирается на базовые знания школьных предметов естественнонаучного направления (биология, химия, физика, экология, география). </w:t>
      </w:r>
    </w:p>
    <w:p w:rsidR="00E023D8" w:rsidRPr="00F36D71" w:rsidRDefault="00E023D8" w:rsidP="000C6501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501" w:rsidRPr="00F36D71" w:rsidRDefault="00E023D8" w:rsidP="000C6501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b/>
          <w:sz w:val="28"/>
          <w:szCs w:val="28"/>
        </w:rPr>
        <w:t>И</w:t>
      </w:r>
      <w:r w:rsidR="000C6501" w:rsidRPr="00F36D71">
        <w:rPr>
          <w:rFonts w:ascii="Times New Roman" w:hAnsi="Times New Roman" w:cs="Times New Roman"/>
          <w:b/>
          <w:sz w:val="28"/>
          <w:szCs w:val="28"/>
        </w:rPr>
        <w:t>спользуемые педагогические технологии.</w:t>
      </w:r>
      <w:r w:rsidR="000C6501" w:rsidRPr="00F36D71">
        <w:rPr>
          <w:rFonts w:ascii="Times New Roman" w:hAnsi="Times New Roman" w:cs="Times New Roman"/>
          <w:sz w:val="28"/>
          <w:szCs w:val="28"/>
        </w:rPr>
        <w:t xml:space="preserve"> Содержание программы «Химия в проектах» предусматривает использование следующих педагогических технологий: </w:t>
      </w:r>
    </w:p>
    <w:p w:rsidR="000C6501" w:rsidRPr="00F36D71" w:rsidRDefault="000C6501" w:rsidP="000C6501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 xml:space="preserve">1. Личностно-ориентированная технология. </w:t>
      </w:r>
    </w:p>
    <w:p w:rsidR="000C6501" w:rsidRPr="00F36D71" w:rsidRDefault="000C6501" w:rsidP="000C6501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 xml:space="preserve">2. Технология педагогической поддержки. </w:t>
      </w:r>
    </w:p>
    <w:p w:rsidR="000C6501" w:rsidRPr="00F36D71" w:rsidRDefault="000C6501" w:rsidP="000C6501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 xml:space="preserve">3. Рефлексивная технология. </w:t>
      </w:r>
    </w:p>
    <w:p w:rsidR="000C6501" w:rsidRPr="00F36D71" w:rsidRDefault="000C6501" w:rsidP="000C6501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36D71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F36D71">
        <w:rPr>
          <w:rFonts w:ascii="Times New Roman" w:hAnsi="Times New Roman" w:cs="Times New Roman"/>
          <w:sz w:val="28"/>
          <w:szCs w:val="28"/>
        </w:rPr>
        <w:t xml:space="preserve"> технология. </w:t>
      </w:r>
    </w:p>
    <w:p w:rsidR="000C6501" w:rsidRPr="00F36D71" w:rsidRDefault="00E023D8" w:rsidP="000C6501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 xml:space="preserve">    </w:t>
      </w:r>
      <w:r w:rsidR="000C6501" w:rsidRPr="00F36D71">
        <w:rPr>
          <w:rFonts w:ascii="Times New Roman" w:hAnsi="Times New Roman" w:cs="Times New Roman"/>
          <w:sz w:val="28"/>
          <w:szCs w:val="28"/>
        </w:rPr>
        <w:t xml:space="preserve">Кроме этого предполагается использование при изучении химии информационных технологий для выполнения и защиты проектов. На занятиях происходит обучение выполнению проектов с применением программ </w:t>
      </w:r>
      <w:proofErr w:type="spellStart"/>
      <w:r w:rsidR="000C6501" w:rsidRPr="00F36D71">
        <w:rPr>
          <w:rFonts w:ascii="Times New Roman" w:hAnsi="Times New Roman" w:cs="Times New Roman"/>
          <w:sz w:val="28"/>
          <w:szCs w:val="28"/>
        </w:rPr>
        <w:t>Рower</w:t>
      </w:r>
      <w:proofErr w:type="spellEnd"/>
      <w:r w:rsidR="000C6501" w:rsidRPr="00F36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501" w:rsidRPr="00F36D71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0C6501" w:rsidRPr="00F36D71">
        <w:rPr>
          <w:rFonts w:ascii="Times New Roman" w:hAnsi="Times New Roman" w:cs="Times New Roman"/>
          <w:sz w:val="28"/>
          <w:szCs w:val="28"/>
        </w:rPr>
        <w:t xml:space="preserve"> и др. Для поиска информации учащиеся используют различные источники информации, например, интернет. Обучение в рамках образовательной программы «Химия в проектах» позволит формировать основные ключевые компетенции: а) интеллектуальные б) организационные в) коммуникативные</w:t>
      </w:r>
    </w:p>
    <w:p w:rsidR="000C6501" w:rsidRPr="00F36D71" w:rsidRDefault="000C6501" w:rsidP="000C6501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>Для реализации программы «Химия в проектах» используется стандартный комплект оборудования Центра образования естественно-научной и технической направленностей «Точка Роста».</w:t>
      </w:r>
    </w:p>
    <w:p w:rsidR="000C6501" w:rsidRPr="00F36D71" w:rsidRDefault="000C6501" w:rsidP="000C6501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3D8" w:rsidRPr="00F36D71" w:rsidRDefault="00E023D8" w:rsidP="00E023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D71">
        <w:rPr>
          <w:rFonts w:ascii="Times New Roman" w:hAnsi="Times New Roman" w:cs="Times New Roman"/>
          <w:b/>
          <w:sz w:val="28"/>
          <w:szCs w:val="28"/>
        </w:rPr>
        <w:t>Ожидаемые образовательные результаты.</w:t>
      </w:r>
    </w:p>
    <w:p w:rsidR="00E023D8" w:rsidRPr="00F36D71" w:rsidRDefault="00E023D8" w:rsidP="00E023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6D7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36D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23D8" w:rsidRPr="00F36D71" w:rsidRDefault="00E023D8" w:rsidP="00E023D8">
      <w:pPr>
        <w:pStyle w:val="a4"/>
        <w:numPr>
          <w:ilvl w:val="0"/>
          <w:numId w:val="5"/>
        </w:numPr>
        <w:spacing w:after="20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 xml:space="preserve">решать задачи основными способами и методами; </w:t>
      </w:r>
    </w:p>
    <w:p w:rsidR="00E023D8" w:rsidRPr="00F36D71" w:rsidRDefault="00E023D8" w:rsidP="00E023D8">
      <w:pPr>
        <w:pStyle w:val="a4"/>
        <w:numPr>
          <w:ilvl w:val="0"/>
          <w:numId w:val="5"/>
        </w:numPr>
        <w:spacing w:after="20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>выполнять различные виды экспериментальных задач;</w:t>
      </w:r>
    </w:p>
    <w:p w:rsidR="00E023D8" w:rsidRPr="00F36D71" w:rsidRDefault="00E023D8" w:rsidP="00E023D8">
      <w:pPr>
        <w:pStyle w:val="a4"/>
        <w:numPr>
          <w:ilvl w:val="0"/>
          <w:numId w:val="5"/>
        </w:numPr>
        <w:spacing w:after="20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 xml:space="preserve"> находить рациональный способ решения определенной задачи и грамотно ее оформлять, а также работать с тестовыми заданиями по книгам и с использованием информационных технологий. </w:t>
      </w:r>
    </w:p>
    <w:p w:rsidR="00E023D8" w:rsidRPr="00F36D71" w:rsidRDefault="00E023D8" w:rsidP="00E023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D71">
        <w:rPr>
          <w:rFonts w:ascii="Times New Roman" w:hAnsi="Times New Roman" w:cs="Times New Roman"/>
          <w:b/>
          <w:sz w:val="28"/>
          <w:szCs w:val="28"/>
        </w:rPr>
        <w:t xml:space="preserve">Личностные </w:t>
      </w:r>
    </w:p>
    <w:p w:rsidR="00E023D8" w:rsidRPr="00F36D71" w:rsidRDefault="00E023D8" w:rsidP="00E023D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>Умение вести диалог на основе равноправных отношений и взаимного уважения;</w:t>
      </w:r>
    </w:p>
    <w:p w:rsidR="00E023D8" w:rsidRPr="00F36D71" w:rsidRDefault="00E023D8" w:rsidP="00E023D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>Умение конструктивно разрешать конфликты;</w:t>
      </w:r>
    </w:p>
    <w:p w:rsidR="00E023D8" w:rsidRPr="00F36D71" w:rsidRDefault="00E023D8" w:rsidP="00E023D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lastRenderedPageBreak/>
        <w:t>Устойчивый познавательный интерес и становление смыслообразующей функции познавательного мотива;</w:t>
      </w:r>
    </w:p>
    <w:p w:rsidR="000C6501" w:rsidRPr="00F36D71" w:rsidRDefault="00E023D8" w:rsidP="00E023D8">
      <w:pPr>
        <w:pStyle w:val="a4"/>
        <w:numPr>
          <w:ilvl w:val="0"/>
          <w:numId w:val="6"/>
        </w:num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>Готовность к выбору профильного образования</w:t>
      </w:r>
    </w:p>
    <w:p w:rsidR="00DC6252" w:rsidRPr="00F36D71" w:rsidRDefault="00E023D8" w:rsidP="00E023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D71"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p w:rsidR="00DC6252" w:rsidRPr="00F36D71" w:rsidRDefault="00DC6252" w:rsidP="00DC625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>у учащихся будут сформированы навыки безопасного и грамотного</w:t>
      </w:r>
    </w:p>
    <w:p w:rsidR="00DC6252" w:rsidRPr="00F36D71" w:rsidRDefault="00DC6252" w:rsidP="00F36D71">
      <w:pPr>
        <w:tabs>
          <w:tab w:val="left" w:pos="3390"/>
        </w:tabs>
        <w:spacing w:after="0" w:line="240" w:lineRule="auto"/>
        <w:ind w:left="417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>обращения с веществами  и  лабораторным оборудованием, способы безопасного обращения с горючими и токсичными веществами.</w:t>
      </w:r>
    </w:p>
    <w:p w:rsidR="00DC6252" w:rsidRPr="00F36D71" w:rsidRDefault="00DC6252" w:rsidP="00DC625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>будут сформированы практические умения и навыки разработки и</w:t>
      </w:r>
    </w:p>
    <w:p w:rsidR="00DC6252" w:rsidRPr="00F36D71" w:rsidRDefault="00DC6252" w:rsidP="00DC6252">
      <w:pPr>
        <w:tabs>
          <w:tab w:val="left" w:pos="3390"/>
        </w:tabs>
        <w:spacing w:after="0" w:line="240" w:lineRule="auto"/>
        <w:ind w:left="41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>выполнения химического эксперимента</w:t>
      </w:r>
      <w:r w:rsidRPr="00F36D7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36D71">
        <w:rPr>
          <w:rFonts w:ascii="Times New Roman" w:hAnsi="Times New Roman" w:cs="Times New Roman"/>
          <w:sz w:val="28"/>
          <w:szCs w:val="28"/>
        </w:rPr>
        <w:t>практическое значение отдельных представителей широко используемых в повседневной жизни, их составе, свойствах, способах применения;</w:t>
      </w:r>
    </w:p>
    <w:p w:rsidR="00DC6252" w:rsidRPr="00F36D71" w:rsidRDefault="00DC6252" w:rsidP="00DC6252">
      <w:pPr>
        <w:pStyle w:val="a4"/>
        <w:numPr>
          <w:ilvl w:val="0"/>
          <w:numId w:val="7"/>
        </w:num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 xml:space="preserve">узнают особую роль химии в борьбе с экологическим невежеством общества, </w:t>
      </w:r>
    </w:p>
    <w:p w:rsidR="00DC6252" w:rsidRPr="00F36D71" w:rsidRDefault="00DC6252" w:rsidP="00DC6252">
      <w:pPr>
        <w:tabs>
          <w:tab w:val="left" w:pos="3390"/>
        </w:tabs>
        <w:spacing w:after="0" w:line="240" w:lineRule="auto"/>
        <w:ind w:left="417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 xml:space="preserve">особенности структуры, содержания и проведения исследовательских работ, </w:t>
      </w:r>
    </w:p>
    <w:p w:rsidR="00DC6252" w:rsidRPr="00F36D71" w:rsidRDefault="00DC6252" w:rsidP="00DC6252">
      <w:pPr>
        <w:tabs>
          <w:tab w:val="left" w:pos="3390"/>
        </w:tabs>
        <w:spacing w:after="0" w:line="240" w:lineRule="auto"/>
        <w:ind w:left="417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>особенности биохимических процессов, происходящих в организме человека и окружающей среде.</w:t>
      </w:r>
    </w:p>
    <w:p w:rsidR="00DC6252" w:rsidRPr="00F36D71" w:rsidRDefault="00DC6252" w:rsidP="00DC6252">
      <w:pPr>
        <w:tabs>
          <w:tab w:val="left" w:pos="3390"/>
        </w:tabs>
        <w:spacing w:after="0" w:line="240" w:lineRule="auto"/>
        <w:ind w:left="417"/>
        <w:jc w:val="both"/>
        <w:rPr>
          <w:rFonts w:ascii="Times New Roman" w:hAnsi="Times New Roman" w:cs="Times New Roman"/>
          <w:sz w:val="28"/>
          <w:szCs w:val="28"/>
        </w:rPr>
      </w:pPr>
    </w:p>
    <w:p w:rsidR="00DC6252" w:rsidRPr="00F36D71" w:rsidRDefault="00DC6252" w:rsidP="00DC6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программы </w:t>
      </w:r>
      <w:r w:rsidRPr="00F36D71">
        <w:rPr>
          <w:rFonts w:ascii="Times New Roman" w:hAnsi="Times New Roman" w:cs="Times New Roman"/>
          <w:sz w:val="28"/>
          <w:szCs w:val="28"/>
        </w:rPr>
        <w:t>предполагают единство целей, содержания, форм и методов, обеспечивающих успешность процесса социальной адаптации учащихся к современному социуму.</w:t>
      </w:r>
    </w:p>
    <w:p w:rsidR="00DC6252" w:rsidRPr="00F36D71" w:rsidRDefault="00DC6252" w:rsidP="00DC62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>Материально-техническое обеспечение:</w:t>
      </w:r>
    </w:p>
    <w:p w:rsidR="00DC6252" w:rsidRDefault="00DC6252" w:rsidP="00F26656">
      <w:pPr>
        <w:pStyle w:val="a4"/>
        <w:numPr>
          <w:ilvl w:val="0"/>
          <w:numId w:val="7"/>
        </w:numPr>
        <w:shd w:val="clear" w:color="auto" w:fill="FFFFFF"/>
        <w:tabs>
          <w:tab w:val="left" w:pos="3390"/>
        </w:tabs>
        <w:spacing w:after="13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 xml:space="preserve"> база проведения занятий - МБОУ </w:t>
      </w:r>
      <w:proofErr w:type="spellStart"/>
      <w:r w:rsidRPr="00F36D71">
        <w:rPr>
          <w:rFonts w:ascii="Times New Roman" w:hAnsi="Times New Roman" w:cs="Times New Roman"/>
          <w:sz w:val="28"/>
          <w:szCs w:val="28"/>
        </w:rPr>
        <w:t>Игринская</w:t>
      </w:r>
      <w:proofErr w:type="spellEnd"/>
      <w:r w:rsidRPr="00F36D71">
        <w:rPr>
          <w:rFonts w:ascii="Times New Roman" w:hAnsi="Times New Roman" w:cs="Times New Roman"/>
          <w:sz w:val="28"/>
          <w:szCs w:val="28"/>
        </w:rPr>
        <w:t xml:space="preserve">  СОШ№ 5</w:t>
      </w:r>
      <w:r w:rsidR="00F36D71">
        <w:rPr>
          <w:rFonts w:ascii="Times New Roman" w:hAnsi="Times New Roman" w:cs="Times New Roman"/>
          <w:sz w:val="28"/>
          <w:szCs w:val="28"/>
        </w:rPr>
        <w:t>.</w:t>
      </w:r>
    </w:p>
    <w:p w:rsidR="00F36D71" w:rsidRPr="00F36D71" w:rsidRDefault="00F36D71" w:rsidP="00F36D71">
      <w:pPr>
        <w:pStyle w:val="a4"/>
        <w:numPr>
          <w:ilvl w:val="0"/>
          <w:numId w:val="7"/>
        </w:num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>Компьютер</w:t>
      </w:r>
      <w:r>
        <w:rPr>
          <w:rFonts w:ascii="Times New Roman" w:hAnsi="Times New Roman" w:cs="Times New Roman"/>
          <w:sz w:val="28"/>
          <w:szCs w:val="28"/>
        </w:rPr>
        <w:t>, проектор</w:t>
      </w:r>
    </w:p>
    <w:p w:rsidR="00DC6252" w:rsidRPr="00F36D71" w:rsidRDefault="00DC6252" w:rsidP="00F26656">
      <w:pPr>
        <w:pStyle w:val="a6"/>
        <w:numPr>
          <w:ilvl w:val="0"/>
          <w:numId w:val="7"/>
        </w:numPr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F36D71">
        <w:rPr>
          <w:iCs/>
          <w:sz w:val="28"/>
          <w:szCs w:val="28"/>
        </w:rPr>
        <w:t>л</w:t>
      </w:r>
      <w:r w:rsidRPr="00F36D71">
        <w:rPr>
          <w:sz w:val="28"/>
          <w:szCs w:val="28"/>
        </w:rPr>
        <w:t>абораторное оборудование, химические реактивы, ПСХЭ.</w:t>
      </w:r>
    </w:p>
    <w:p w:rsidR="00F26656" w:rsidRPr="00F36D71" w:rsidRDefault="00F26656" w:rsidP="00F26656">
      <w:pPr>
        <w:pStyle w:val="a6"/>
        <w:numPr>
          <w:ilvl w:val="0"/>
          <w:numId w:val="7"/>
        </w:numPr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F36D71">
        <w:rPr>
          <w:sz w:val="28"/>
          <w:szCs w:val="28"/>
        </w:rPr>
        <w:t>Для реализации программы «Химия в проектах» используется стандартный комплект оборудования Центра образования естественно-научной и технической направленностей «Точка Роста».</w:t>
      </w:r>
    </w:p>
    <w:p w:rsidR="00DC6252" w:rsidRPr="00F36D71" w:rsidRDefault="00DC6252" w:rsidP="00DC6252">
      <w:pPr>
        <w:pStyle w:val="a6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F36D71">
        <w:rPr>
          <w:sz w:val="28"/>
          <w:szCs w:val="28"/>
        </w:rPr>
        <w:t>Информационно-методическое обеспечение:</w:t>
      </w:r>
    </w:p>
    <w:p w:rsidR="00DC6252" w:rsidRPr="00F36D71" w:rsidRDefault="00DC6252" w:rsidP="00DC6252">
      <w:pPr>
        <w:pStyle w:val="a6"/>
        <w:numPr>
          <w:ilvl w:val="0"/>
          <w:numId w:val="8"/>
        </w:numPr>
        <w:spacing w:before="0" w:beforeAutospacing="0" w:after="0" w:afterAutospacing="0"/>
        <w:ind w:left="1069"/>
        <w:jc w:val="both"/>
        <w:textAlignment w:val="baseline"/>
        <w:rPr>
          <w:sz w:val="28"/>
          <w:szCs w:val="28"/>
        </w:rPr>
      </w:pPr>
      <w:r w:rsidRPr="00F36D71">
        <w:rPr>
          <w:sz w:val="28"/>
          <w:szCs w:val="28"/>
        </w:rPr>
        <w:t>специализированная литература, иллюстрации, таблицы;</w:t>
      </w:r>
    </w:p>
    <w:p w:rsidR="00DC6252" w:rsidRPr="00F36D71" w:rsidRDefault="00DC6252" w:rsidP="00DC6252">
      <w:pPr>
        <w:pStyle w:val="a6"/>
        <w:shd w:val="clear" w:color="auto" w:fill="FFFFFF"/>
        <w:spacing w:before="0" w:beforeAutospacing="0" w:after="138" w:afterAutospacing="0"/>
        <w:ind w:left="720"/>
        <w:rPr>
          <w:sz w:val="28"/>
          <w:szCs w:val="28"/>
        </w:rPr>
      </w:pPr>
    </w:p>
    <w:p w:rsidR="00DC6252" w:rsidRPr="00F36D71" w:rsidRDefault="00DC6252" w:rsidP="00DC6252">
      <w:pPr>
        <w:pStyle w:val="a6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F36D71">
        <w:rPr>
          <w:b/>
          <w:sz w:val="28"/>
          <w:szCs w:val="28"/>
        </w:rPr>
        <w:t>Кадровое обеспечение</w:t>
      </w:r>
      <w:r w:rsidRPr="00F36D71">
        <w:rPr>
          <w:sz w:val="28"/>
          <w:szCs w:val="28"/>
        </w:rPr>
        <w:t>:</w:t>
      </w:r>
      <w:r w:rsidRPr="00F36D71">
        <w:rPr>
          <w:b/>
          <w:bCs/>
          <w:sz w:val="28"/>
          <w:szCs w:val="28"/>
        </w:rPr>
        <w:t xml:space="preserve"> </w:t>
      </w:r>
      <w:r w:rsidRPr="00F36D71">
        <w:rPr>
          <w:sz w:val="28"/>
          <w:szCs w:val="28"/>
        </w:rPr>
        <w:t>педагог дополнительного образования,  образование высшее, квалификация: учитель химии.</w:t>
      </w:r>
    </w:p>
    <w:p w:rsidR="00E023D8" w:rsidRPr="00F36D71" w:rsidRDefault="00E023D8" w:rsidP="00DC62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3D8" w:rsidRDefault="00E023D8" w:rsidP="00E023D8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D71" w:rsidRDefault="00F36D71" w:rsidP="00E023D8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D71" w:rsidRDefault="00F36D71" w:rsidP="00E023D8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D71" w:rsidRDefault="00F36D71" w:rsidP="00E023D8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D71" w:rsidRDefault="00F36D71" w:rsidP="00E023D8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D71" w:rsidRDefault="00F36D71" w:rsidP="00E023D8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D71" w:rsidRDefault="00F36D71" w:rsidP="00E023D8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D71" w:rsidRPr="00F36D71" w:rsidRDefault="00F36D71" w:rsidP="00E023D8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501" w:rsidRPr="00F36D71" w:rsidRDefault="000C6501" w:rsidP="000C6501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501" w:rsidRPr="00F36D71" w:rsidRDefault="000C6501" w:rsidP="000C6501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D71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0C6501" w:rsidRPr="00F36D71" w:rsidRDefault="000C6501" w:rsidP="000C6501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047"/>
        <w:gridCol w:w="1697"/>
        <w:gridCol w:w="1743"/>
        <w:gridCol w:w="1672"/>
        <w:gridCol w:w="1984"/>
      </w:tblGrid>
      <w:tr w:rsidR="000C6501" w:rsidRPr="00F36D71" w:rsidTr="00E023D8">
        <w:tc>
          <w:tcPr>
            <w:tcW w:w="3053" w:type="dxa"/>
            <w:vMerge w:val="restart"/>
          </w:tcPr>
          <w:p w:rsidR="000C6501" w:rsidRPr="00F36D71" w:rsidRDefault="000C6501" w:rsidP="00E023D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Название раздела. Темы</w:t>
            </w:r>
          </w:p>
        </w:tc>
        <w:tc>
          <w:tcPr>
            <w:tcW w:w="5124" w:type="dxa"/>
            <w:gridSpan w:val="3"/>
          </w:tcPr>
          <w:p w:rsidR="000C6501" w:rsidRPr="00F36D71" w:rsidRDefault="000C6501" w:rsidP="00E023D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740" w:type="dxa"/>
            <w:vMerge w:val="restart"/>
          </w:tcPr>
          <w:p w:rsidR="000C6501" w:rsidRPr="00F36D71" w:rsidRDefault="000C6501" w:rsidP="00E023D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0C6501" w:rsidRPr="00F36D71" w:rsidTr="00E023D8">
        <w:tc>
          <w:tcPr>
            <w:tcW w:w="3053" w:type="dxa"/>
            <w:vMerge/>
          </w:tcPr>
          <w:p w:rsidR="000C6501" w:rsidRPr="00F36D71" w:rsidRDefault="000C6501" w:rsidP="00E023D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501" w:rsidRPr="00F36D71" w:rsidRDefault="000C6501" w:rsidP="00E023D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746" w:type="dxa"/>
          </w:tcPr>
          <w:p w:rsidR="000C6501" w:rsidRPr="00F36D71" w:rsidRDefault="000C6501" w:rsidP="00E023D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  <w:tc>
          <w:tcPr>
            <w:tcW w:w="1677" w:type="dxa"/>
          </w:tcPr>
          <w:p w:rsidR="000C6501" w:rsidRPr="00F36D71" w:rsidRDefault="000C6501" w:rsidP="00E023D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740" w:type="dxa"/>
            <w:vMerge/>
          </w:tcPr>
          <w:p w:rsidR="000C6501" w:rsidRPr="00F36D71" w:rsidRDefault="000C6501" w:rsidP="00E023D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501" w:rsidRPr="00F36D71" w:rsidTr="00E023D8">
        <w:tc>
          <w:tcPr>
            <w:tcW w:w="3053" w:type="dxa"/>
            <w:vAlign w:val="center"/>
          </w:tcPr>
          <w:p w:rsidR="000C6501" w:rsidRPr="00F36D71" w:rsidRDefault="000C6501" w:rsidP="00E023D8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 xml:space="preserve">1.Введение </w:t>
            </w:r>
          </w:p>
        </w:tc>
        <w:tc>
          <w:tcPr>
            <w:tcW w:w="1701" w:type="dxa"/>
          </w:tcPr>
          <w:p w:rsidR="000C6501" w:rsidRPr="00F36D71" w:rsidRDefault="000C6501" w:rsidP="00E023D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6" w:type="dxa"/>
          </w:tcPr>
          <w:p w:rsidR="000C6501" w:rsidRPr="00F36D71" w:rsidRDefault="000C6501" w:rsidP="00E023D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7" w:type="dxa"/>
          </w:tcPr>
          <w:p w:rsidR="000C6501" w:rsidRPr="00F36D71" w:rsidRDefault="000C6501" w:rsidP="00E023D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0" w:type="dxa"/>
          </w:tcPr>
          <w:p w:rsidR="000C6501" w:rsidRPr="00F36D71" w:rsidRDefault="000C6501" w:rsidP="00E023D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501" w:rsidRPr="00F36D71" w:rsidTr="00E023D8">
        <w:tc>
          <w:tcPr>
            <w:tcW w:w="3053" w:type="dxa"/>
            <w:vAlign w:val="center"/>
          </w:tcPr>
          <w:p w:rsidR="000C6501" w:rsidRPr="00F36D71" w:rsidRDefault="000C6501" w:rsidP="00E023D8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2.Загрязнители и их источники</w:t>
            </w:r>
          </w:p>
        </w:tc>
        <w:tc>
          <w:tcPr>
            <w:tcW w:w="1701" w:type="dxa"/>
          </w:tcPr>
          <w:p w:rsidR="000C6501" w:rsidRPr="00F36D71" w:rsidRDefault="000C6501" w:rsidP="00E023D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</w:tcPr>
          <w:p w:rsidR="000C6501" w:rsidRPr="00F36D71" w:rsidRDefault="000C6501" w:rsidP="00E023D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7" w:type="dxa"/>
          </w:tcPr>
          <w:p w:rsidR="000C6501" w:rsidRPr="00F36D71" w:rsidRDefault="000C6501" w:rsidP="00E023D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dxa"/>
          </w:tcPr>
          <w:p w:rsidR="000C6501" w:rsidRPr="00F36D71" w:rsidRDefault="000C6501" w:rsidP="00E023D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501" w:rsidRPr="00F36D71" w:rsidTr="00E023D8">
        <w:tc>
          <w:tcPr>
            <w:tcW w:w="3053" w:type="dxa"/>
            <w:vAlign w:val="center"/>
          </w:tcPr>
          <w:p w:rsidR="000C6501" w:rsidRPr="00F36D71" w:rsidRDefault="000C6501" w:rsidP="00E023D8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3. Химия гидросферы</w:t>
            </w:r>
          </w:p>
        </w:tc>
        <w:tc>
          <w:tcPr>
            <w:tcW w:w="1701" w:type="dxa"/>
          </w:tcPr>
          <w:p w:rsidR="000C6501" w:rsidRPr="00F36D71" w:rsidRDefault="000C6501" w:rsidP="00E023D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</w:tcPr>
          <w:p w:rsidR="000C6501" w:rsidRPr="00F36D71" w:rsidRDefault="000C6501" w:rsidP="00E023D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7" w:type="dxa"/>
          </w:tcPr>
          <w:p w:rsidR="000C6501" w:rsidRPr="00F36D71" w:rsidRDefault="000C6501" w:rsidP="00E023D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0" w:type="dxa"/>
          </w:tcPr>
          <w:p w:rsidR="000C6501" w:rsidRPr="00F36D71" w:rsidRDefault="000C6501" w:rsidP="00E023D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Отчеты по выполненным практическим работам в форме проекта</w:t>
            </w:r>
          </w:p>
        </w:tc>
      </w:tr>
      <w:tr w:rsidR="000C6501" w:rsidRPr="00F36D71" w:rsidTr="00E023D8">
        <w:tc>
          <w:tcPr>
            <w:tcW w:w="3053" w:type="dxa"/>
            <w:vAlign w:val="center"/>
          </w:tcPr>
          <w:p w:rsidR="000C6501" w:rsidRPr="00F36D71" w:rsidRDefault="000C6501" w:rsidP="00E023D8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 xml:space="preserve"> 4. Экологическая химия атмосферы</w:t>
            </w:r>
          </w:p>
        </w:tc>
        <w:tc>
          <w:tcPr>
            <w:tcW w:w="1701" w:type="dxa"/>
          </w:tcPr>
          <w:p w:rsidR="000C6501" w:rsidRPr="00F36D71" w:rsidRDefault="000C6501" w:rsidP="00E023D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</w:tcPr>
          <w:p w:rsidR="000C6501" w:rsidRPr="00F36D71" w:rsidRDefault="000C6501" w:rsidP="00E023D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7" w:type="dxa"/>
          </w:tcPr>
          <w:p w:rsidR="000C6501" w:rsidRPr="00F36D71" w:rsidRDefault="000C6501" w:rsidP="00E023D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0" w:type="dxa"/>
          </w:tcPr>
          <w:p w:rsidR="000C6501" w:rsidRPr="00F36D71" w:rsidRDefault="000C6501" w:rsidP="00E023D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Отчеты по выполненным практическим работам в форме проекта</w:t>
            </w:r>
          </w:p>
        </w:tc>
      </w:tr>
      <w:tr w:rsidR="000C6501" w:rsidRPr="00F36D71" w:rsidTr="00E023D8">
        <w:tc>
          <w:tcPr>
            <w:tcW w:w="3053" w:type="dxa"/>
            <w:vAlign w:val="center"/>
          </w:tcPr>
          <w:p w:rsidR="000C6501" w:rsidRPr="00F36D71" w:rsidRDefault="000C6501" w:rsidP="00E023D8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5. Почва</w:t>
            </w:r>
          </w:p>
        </w:tc>
        <w:tc>
          <w:tcPr>
            <w:tcW w:w="1701" w:type="dxa"/>
          </w:tcPr>
          <w:p w:rsidR="000C6501" w:rsidRPr="00F36D71" w:rsidRDefault="000C6501" w:rsidP="00E023D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</w:tcPr>
          <w:p w:rsidR="000C6501" w:rsidRPr="00F36D71" w:rsidRDefault="000C6501" w:rsidP="00E023D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7" w:type="dxa"/>
          </w:tcPr>
          <w:p w:rsidR="000C6501" w:rsidRPr="00F36D71" w:rsidRDefault="000C6501" w:rsidP="00E023D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0" w:type="dxa"/>
          </w:tcPr>
          <w:p w:rsidR="000C6501" w:rsidRPr="00F36D71" w:rsidRDefault="000C6501" w:rsidP="00E023D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Отчеты по выполненным практическим работам в форме проекта</w:t>
            </w:r>
          </w:p>
        </w:tc>
      </w:tr>
      <w:tr w:rsidR="000C6501" w:rsidRPr="00F36D71" w:rsidTr="00E023D8">
        <w:tc>
          <w:tcPr>
            <w:tcW w:w="3053" w:type="dxa"/>
            <w:vAlign w:val="center"/>
          </w:tcPr>
          <w:p w:rsidR="000C6501" w:rsidRPr="00F36D71" w:rsidRDefault="000C6501" w:rsidP="00E023D8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6. Экология пищевых продуктов</w:t>
            </w:r>
          </w:p>
        </w:tc>
        <w:tc>
          <w:tcPr>
            <w:tcW w:w="1701" w:type="dxa"/>
          </w:tcPr>
          <w:p w:rsidR="000C6501" w:rsidRPr="00F36D71" w:rsidRDefault="000C6501" w:rsidP="00E023D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0C6501" w:rsidRPr="00F36D71" w:rsidRDefault="000C6501" w:rsidP="00E023D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7" w:type="dxa"/>
          </w:tcPr>
          <w:p w:rsidR="000C6501" w:rsidRPr="00F36D71" w:rsidRDefault="000C6501" w:rsidP="00E023D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0" w:type="dxa"/>
          </w:tcPr>
          <w:p w:rsidR="000C6501" w:rsidRPr="00F36D71" w:rsidRDefault="000C6501" w:rsidP="00E023D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Отчеты по выполненным практическим работам в форме проекта</w:t>
            </w:r>
          </w:p>
        </w:tc>
      </w:tr>
      <w:tr w:rsidR="000C6501" w:rsidRPr="00F36D71" w:rsidTr="00E023D8">
        <w:tc>
          <w:tcPr>
            <w:tcW w:w="3053" w:type="dxa"/>
            <w:vAlign w:val="center"/>
          </w:tcPr>
          <w:p w:rsidR="000C6501" w:rsidRPr="00F36D71" w:rsidRDefault="000C6501" w:rsidP="00E023D8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7.Заключение</w:t>
            </w:r>
          </w:p>
        </w:tc>
        <w:tc>
          <w:tcPr>
            <w:tcW w:w="1701" w:type="dxa"/>
          </w:tcPr>
          <w:p w:rsidR="000C6501" w:rsidRPr="00F36D71" w:rsidRDefault="000C6501" w:rsidP="00E023D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0C6501" w:rsidRPr="00F36D71" w:rsidRDefault="000C6501" w:rsidP="00E023D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7" w:type="dxa"/>
          </w:tcPr>
          <w:p w:rsidR="000C6501" w:rsidRPr="00F36D71" w:rsidRDefault="000C6501" w:rsidP="00E023D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0" w:type="dxa"/>
          </w:tcPr>
          <w:p w:rsidR="000C6501" w:rsidRPr="00F36D71" w:rsidRDefault="000C6501" w:rsidP="00E023D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Защита проектов, анкетирование</w:t>
            </w:r>
          </w:p>
        </w:tc>
      </w:tr>
      <w:tr w:rsidR="000C6501" w:rsidRPr="00F36D71" w:rsidTr="00E023D8">
        <w:tc>
          <w:tcPr>
            <w:tcW w:w="3053" w:type="dxa"/>
            <w:vAlign w:val="center"/>
          </w:tcPr>
          <w:p w:rsidR="000C6501" w:rsidRPr="00F36D71" w:rsidRDefault="000C6501" w:rsidP="00E023D8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0C6501" w:rsidRPr="00F36D71" w:rsidRDefault="000C6501" w:rsidP="00E023D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46" w:type="dxa"/>
          </w:tcPr>
          <w:p w:rsidR="000C6501" w:rsidRPr="00F36D71" w:rsidRDefault="000C6501" w:rsidP="00E023D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77" w:type="dxa"/>
          </w:tcPr>
          <w:p w:rsidR="000C6501" w:rsidRPr="00F36D71" w:rsidRDefault="000C6501" w:rsidP="00E023D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40" w:type="dxa"/>
          </w:tcPr>
          <w:p w:rsidR="000C6501" w:rsidRPr="00F36D71" w:rsidRDefault="000C6501" w:rsidP="00E023D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6501" w:rsidRPr="00F36D71" w:rsidRDefault="000C6501" w:rsidP="000C6501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501" w:rsidRPr="00F36D71" w:rsidRDefault="000C6501" w:rsidP="000C6501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656" w:rsidRPr="00F36D71" w:rsidRDefault="00F26656" w:rsidP="000C6501">
      <w:pPr>
        <w:tabs>
          <w:tab w:val="left" w:pos="3390"/>
        </w:tabs>
        <w:spacing w:after="0" w:line="240" w:lineRule="auto"/>
        <w:ind w:left="7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501" w:rsidRPr="00F36D71" w:rsidRDefault="000C6501" w:rsidP="000C6501">
      <w:pPr>
        <w:tabs>
          <w:tab w:val="left" w:pos="3390"/>
        </w:tabs>
        <w:spacing w:after="0" w:line="240" w:lineRule="auto"/>
        <w:ind w:left="7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D71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0C6501" w:rsidRPr="00F36D71" w:rsidRDefault="000C6501" w:rsidP="000C6501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6D71">
        <w:rPr>
          <w:rFonts w:ascii="Times New Roman" w:hAnsi="Times New Roman" w:cs="Times New Roman"/>
          <w:i/>
          <w:sz w:val="28"/>
          <w:szCs w:val="28"/>
        </w:rPr>
        <w:t>Введение (3 ч.).</w:t>
      </w:r>
    </w:p>
    <w:p w:rsidR="000C6501" w:rsidRPr="00F36D71" w:rsidRDefault="000C6501" w:rsidP="000C6501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 xml:space="preserve">Исследование. Процесс исследования: принципы, методы. Психологические основы поисковой деятельности. Работа с литературными источниками: методы, принципы. Объект исследования. Технология исследовательской деятельности. Требования к оформлению   исследовательской  работы. Этапы исследовательской деятельности. Химия и среда обитания. Ноосфера. Мониторинг состояния окружающей среды. Система  «Производство - окружающая среда». Региональные проблемы окружающей среды. Современные подходы к созданию малоотходных и ресурсосберегающих технологий. </w:t>
      </w:r>
    </w:p>
    <w:p w:rsidR="000C6501" w:rsidRPr="00F36D71" w:rsidRDefault="000C6501" w:rsidP="000C6501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 xml:space="preserve">    </w:t>
      </w:r>
      <w:r w:rsidRPr="00F36D71">
        <w:rPr>
          <w:rFonts w:ascii="Times New Roman" w:hAnsi="Times New Roman" w:cs="Times New Roman"/>
          <w:sz w:val="28"/>
          <w:szCs w:val="28"/>
        </w:rPr>
        <w:tab/>
      </w:r>
      <w:r w:rsidRPr="00F36D71">
        <w:rPr>
          <w:rFonts w:ascii="Times New Roman" w:hAnsi="Times New Roman" w:cs="Times New Roman"/>
          <w:i/>
          <w:sz w:val="28"/>
          <w:szCs w:val="28"/>
        </w:rPr>
        <w:t>Загрязнители и их источники (2 ч.)</w:t>
      </w:r>
    </w:p>
    <w:p w:rsidR="000C6501" w:rsidRPr="00F36D71" w:rsidRDefault="000C6501" w:rsidP="000C6501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 xml:space="preserve"> Понятие о загрязнении окружающей среды. Классификация загрязнителей. Объекты загрязнения. Экологическое нормирование качества окружающей среды. Стандарты качества окружающей среды (ПДК, ПДВ). Основные источники загрязнения региона. Принцип биологического накопления. Виды и методы очистки. </w:t>
      </w:r>
    </w:p>
    <w:p w:rsidR="000C6501" w:rsidRPr="00F36D71" w:rsidRDefault="000C6501" w:rsidP="000C6501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6D71">
        <w:rPr>
          <w:rFonts w:ascii="Times New Roman" w:hAnsi="Times New Roman" w:cs="Times New Roman"/>
          <w:i/>
          <w:sz w:val="28"/>
          <w:szCs w:val="28"/>
        </w:rPr>
        <w:t>Химия гидросферы (7 ч.).</w:t>
      </w:r>
    </w:p>
    <w:p w:rsidR="000C6501" w:rsidRPr="00F36D71" w:rsidRDefault="000C6501" w:rsidP="000C6501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 xml:space="preserve">Распределение воды на Земле. Водные ресурсы. Водопользование. Значение воды в жизни человека. Дистиллированная вода. Тяжёлая вода. Понятие гидрологического цикла. Источники загрязнения воды. Методы борьбы с загрязнениями  воды. Кислотные осадки.  Экскурсия на районные водные объекты.  Отбор проб воды из разных источников - водных объектов района. Определение  </w:t>
      </w:r>
      <w:proofErr w:type="spellStart"/>
      <w:r w:rsidRPr="00F36D71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F36D71">
        <w:rPr>
          <w:rFonts w:ascii="Times New Roman" w:hAnsi="Times New Roman" w:cs="Times New Roman"/>
          <w:sz w:val="28"/>
          <w:szCs w:val="28"/>
        </w:rPr>
        <w:t xml:space="preserve"> при помощи универсальной индикаторной бумаги. Определение качественного ионного состава отобранных проб воды. Определение карбонатной жёсткости проб воды, взятых из разных источников. Растворы. Растворитель. Концентрации растворов. Способы нахождения концентрации растворов.</w:t>
      </w:r>
    </w:p>
    <w:p w:rsidR="000C6501" w:rsidRPr="00F36D71" w:rsidRDefault="000C6501" w:rsidP="000C6501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501" w:rsidRPr="00F36D71" w:rsidRDefault="000C6501" w:rsidP="000C6501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6D71">
        <w:rPr>
          <w:rFonts w:ascii="Times New Roman" w:hAnsi="Times New Roman" w:cs="Times New Roman"/>
          <w:i/>
          <w:sz w:val="28"/>
          <w:szCs w:val="28"/>
        </w:rPr>
        <w:t>Экологическая химия атмосферы (7 ч.).</w:t>
      </w:r>
    </w:p>
    <w:p w:rsidR="000C6501" w:rsidRPr="00F36D71" w:rsidRDefault="000C6501" w:rsidP="000C6501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 xml:space="preserve">Строение, состав и изменения атмосферы. Озон. Кислород. Углекислый газ.    «Парниковый эффект», «Озонная дыра». Техногенное загрязнение атмосферы. </w:t>
      </w:r>
    </w:p>
    <w:p w:rsidR="000C6501" w:rsidRPr="00F36D71" w:rsidRDefault="000C6501" w:rsidP="000C6501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>Фотохимический смог. Влияние состояния атмосферы на здоровье человека. Кислотные дожди. «Имитация образования кислотных дождей»  действием кислот на скорлупу яиц.</w:t>
      </w:r>
    </w:p>
    <w:p w:rsidR="000C6501" w:rsidRPr="00F36D71" w:rsidRDefault="000C6501" w:rsidP="000C6501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>Экологический мониторинг воздуха. Проблемы техногенного загрязнения атмосферы региона. Динамика изменения состава воздуха в помещении школы в течение дня. Вывод формул вещества по продуктам их сгорания.  Коррозия. Факторы коррозии. Изучение процесса коррозии железа при его контакте с  цинком и оловом.</w:t>
      </w:r>
    </w:p>
    <w:p w:rsidR="000C6501" w:rsidRPr="00F36D71" w:rsidRDefault="000C6501" w:rsidP="000C6501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6D71">
        <w:rPr>
          <w:rFonts w:ascii="Times New Roman" w:hAnsi="Times New Roman" w:cs="Times New Roman"/>
          <w:i/>
          <w:sz w:val="28"/>
          <w:szCs w:val="28"/>
        </w:rPr>
        <w:t>Почва (6 ч.).</w:t>
      </w:r>
    </w:p>
    <w:p w:rsidR="000C6501" w:rsidRPr="00F36D71" w:rsidRDefault="000C6501" w:rsidP="000C6501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 xml:space="preserve"> Почвенные ресурсы, их использование и охрана. Разрушение почвы (эрозия, засоление, заболачивание). Состав почвы. Кислотность почвы. </w:t>
      </w:r>
      <w:r w:rsidRPr="00F36D71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Экологический мониторинг почвы: определение механического состава, физических свойств, влагоёмкости. Определение </w:t>
      </w:r>
      <w:proofErr w:type="spellStart"/>
      <w:r w:rsidRPr="00F36D71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F36D71">
        <w:rPr>
          <w:rFonts w:ascii="Times New Roman" w:hAnsi="Times New Roman" w:cs="Times New Roman"/>
          <w:sz w:val="28"/>
          <w:szCs w:val="28"/>
        </w:rPr>
        <w:t xml:space="preserve"> почвы. Параметры почвы. Удобрения, их виды. Химические средства защиты растений. Основные направления  и проблемы химизации и </w:t>
      </w:r>
      <w:proofErr w:type="spellStart"/>
      <w:r w:rsidRPr="00F36D71"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 w:rsidRPr="00F36D71">
        <w:rPr>
          <w:rFonts w:ascii="Times New Roman" w:hAnsi="Times New Roman" w:cs="Times New Roman"/>
          <w:sz w:val="28"/>
          <w:szCs w:val="28"/>
        </w:rPr>
        <w:t xml:space="preserve"> сельского хозяйства региона. Качественное обнаружение катионов и анионов в почвенной вытяжке разных проб почвы. Вычисление массовой доли элемента в веществе, нахождение доли практического выхода продукта от теоретически возможного. </w:t>
      </w:r>
    </w:p>
    <w:p w:rsidR="000C6501" w:rsidRPr="00F36D71" w:rsidRDefault="000C6501" w:rsidP="000C6501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6D71">
        <w:rPr>
          <w:rFonts w:ascii="Times New Roman" w:hAnsi="Times New Roman" w:cs="Times New Roman"/>
          <w:i/>
          <w:sz w:val="28"/>
          <w:szCs w:val="28"/>
        </w:rPr>
        <w:t>Экология пищевых продуктов (6 ч.).</w:t>
      </w:r>
    </w:p>
    <w:p w:rsidR="000C6501" w:rsidRPr="00F36D71" w:rsidRDefault="000C6501" w:rsidP="000C6501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 xml:space="preserve"> Гигиенические аспекты загрязнения пищевых продуктов чужеродными веществами и меры их профилактики. Основные химические  вещества пищи. Белки. Жиры. Углеводы. Определение содержания белков в продуктах питания. Металлы, их влияние на организм человека. Определение катионов металлов в продуктах питания. Пищевые добавки, их виды. Влияние пищевых добавок на организм человека. Определение пищевых добавок в продуктах питания местного производства. Отравления, их виды, признаки. Получение древесного угля, изучение его адсорбционной способности. Определение карбоната и гидрокарбоната натрия в питьевой соде.</w:t>
      </w:r>
    </w:p>
    <w:p w:rsidR="000C6501" w:rsidRPr="00F36D71" w:rsidRDefault="000C6501" w:rsidP="000C6501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6D71">
        <w:rPr>
          <w:rFonts w:ascii="Times New Roman" w:hAnsi="Times New Roman" w:cs="Times New Roman"/>
          <w:i/>
          <w:sz w:val="28"/>
          <w:szCs w:val="28"/>
        </w:rPr>
        <w:t>Заключение (3 ч.).</w:t>
      </w:r>
    </w:p>
    <w:p w:rsidR="000C6501" w:rsidRPr="00F36D71" w:rsidRDefault="000C6501" w:rsidP="000C6501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 xml:space="preserve">Психологические основы и специфика  выступления - защиты исследовательской </w:t>
      </w:r>
    </w:p>
    <w:p w:rsidR="000C6501" w:rsidRPr="00F36D71" w:rsidRDefault="000C6501" w:rsidP="000C6501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>работы. Защита исследовательских работ. Анкетирование учащихся.</w:t>
      </w:r>
    </w:p>
    <w:p w:rsidR="000C6501" w:rsidRPr="00F36D71" w:rsidRDefault="000C6501" w:rsidP="000C6501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501" w:rsidRPr="00F36D71" w:rsidRDefault="000C6501" w:rsidP="000C6501">
      <w:pPr>
        <w:tabs>
          <w:tab w:val="left" w:pos="3390"/>
        </w:tabs>
        <w:spacing w:after="0" w:line="240" w:lineRule="auto"/>
        <w:ind w:left="777"/>
        <w:rPr>
          <w:rFonts w:ascii="Times New Roman" w:hAnsi="Times New Roman" w:cs="Times New Roman"/>
          <w:sz w:val="28"/>
          <w:szCs w:val="28"/>
        </w:rPr>
      </w:pPr>
    </w:p>
    <w:p w:rsidR="000C6501" w:rsidRPr="00F36D71" w:rsidRDefault="000C6501" w:rsidP="000C6501">
      <w:pPr>
        <w:tabs>
          <w:tab w:val="num" w:pos="426"/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501" w:rsidRPr="00F36D71" w:rsidRDefault="000C6501" w:rsidP="000C6501">
      <w:pPr>
        <w:tabs>
          <w:tab w:val="num" w:pos="426"/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501" w:rsidRPr="00F36D71" w:rsidRDefault="000C6501" w:rsidP="000C6501">
      <w:pPr>
        <w:tabs>
          <w:tab w:val="num" w:pos="426"/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501" w:rsidRPr="00F36D71" w:rsidRDefault="000C6501" w:rsidP="000C6501">
      <w:pPr>
        <w:tabs>
          <w:tab w:val="num" w:pos="426"/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501" w:rsidRPr="00F36D71" w:rsidRDefault="000C6501" w:rsidP="000C6501">
      <w:pPr>
        <w:tabs>
          <w:tab w:val="num" w:pos="426"/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501" w:rsidRPr="00F36D71" w:rsidRDefault="000C6501" w:rsidP="000C6501">
      <w:pPr>
        <w:tabs>
          <w:tab w:val="num" w:pos="426"/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501" w:rsidRPr="00F36D71" w:rsidRDefault="000C6501" w:rsidP="000C6501">
      <w:pPr>
        <w:tabs>
          <w:tab w:val="num" w:pos="426"/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D71" w:rsidRPr="00F36D71" w:rsidRDefault="00F36D71" w:rsidP="00F36D71">
      <w:pPr>
        <w:spacing w:before="10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F36D71" w:rsidRPr="00F36D71" w:rsidSect="00E023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6D71" w:rsidRPr="00F36D71" w:rsidRDefault="00F36D71" w:rsidP="00F36D71">
      <w:pPr>
        <w:spacing w:before="10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Календарный график на 34 часа (1 час в неделю)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668"/>
        <w:gridCol w:w="775"/>
        <w:gridCol w:w="744"/>
        <w:gridCol w:w="744"/>
        <w:gridCol w:w="776"/>
        <w:gridCol w:w="884"/>
        <w:gridCol w:w="884"/>
        <w:gridCol w:w="604"/>
        <w:gridCol w:w="744"/>
        <w:gridCol w:w="884"/>
        <w:gridCol w:w="884"/>
        <w:gridCol w:w="744"/>
        <w:gridCol w:w="744"/>
        <w:gridCol w:w="884"/>
        <w:gridCol w:w="747"/>
        <w:gridCol w:w="236"/>
      </w:tblGrid>
      <w:tr w:rsidR="00F36D71" w:rsidRPr="00F36D71" w:rsidTr="003A7AC9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36D71" w:rsidRPr="00F36D71" w:rsidTr="003A7AC9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Недели \ даты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Недели \ даты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Недели \ даты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Недели \ даты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D71" w:rsidRPr="00F36D71" w:rsidRDefault="00F36D71" w:rsidP="003A7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D71" w:rsidRPr="00F36D71" w:rsidTr="003A7A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D71" w:rsidRPr="00F36D71" w:rsidRDefault="00F36D71" w:rsidP="003A7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D71" w:rsidRPr="00F36D71" w:rsidTr="003A7A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7-13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14-20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21-27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28-4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12-18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19-25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26-31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2-8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9-15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16-22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23-29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30-6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7-13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14-20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ind w:left="-137"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21-27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D71" w:rsidRPr="00F36D71" w:rsidRDefault="00F36D71" w:rsidP="003A7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D71" w:rsidRPr="00F36D71" w:rsidTr="003A7A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D71" w:rsidRPr="00F36D71" w:rsidRDefault="00F36D71" w:rsidP="003A7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D71" w:rsidRPr="00F36D71" w:rsidTr="003A7AC9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D71" w:rsidRPr="00F36D71" w:rsidRDefault="00F36D71" w:rsidP="003A7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6D71" w:rsidRPr="00F36D71" w:rsidRDefault="00F36D71" w:rsidP="00F36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854"/>
        <w:gridCol w:w="855"/>
        <w:gridCol w:w="590"/>
        <w:gridCol w:w="720"/>
        <w:gridCol w:w="855"/>
        <w:gridCol w:w="855"/>
        <w:gridCol w:w="590"/>
        <w:gridCol w:w="720"/>
        <w:gridCol w:w="855"/>
        <w:gridCol w:w="855"/>
        <w:gridCol w:w="730"/>
        <w:gridCol w:w="720"/>
        <w:gridCol w:w="855"/>
        <w:gridCol w:w="855"/>
        <w:gridCol w:w="855"/>
        <w:gridCol w:w="236"/>
        <w:gridCol w:w="855"/>
        <w:gridCol w:w="855"/>
        <w:gridCol w:w="236"/>
      </w:tblGrid>
      <w:tr w:rsidR="00F36D71" w:rsidRPr="00F36D71" w:rsidTr="003A7AC9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36D71" w:rsidRPr="00F36D71" w:rsidTr="003A7AC9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Недели \ даты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Недели \ даты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Недели \ даты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Недели \ даты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Недели \ даты</w:t>
            </w:r>
          </w:p>
        </w:tc>
      </w:tr>
      <w:tr w:rsidR="00F36D71" w:rsidRPr="00F36D71" w:rsidTr="003A7AC9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ind w:lef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D71" w:rsidRPr="00F36D71" w:rsidTr="003A7AC9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11-17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18-24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25-31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8-14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15-21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22-28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8-14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15-21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22-28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29-4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12-18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19-25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26-30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10-16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17-23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D71" w:rsidRPr="00F36D71" w:rsidTr="003A7AC9">
        <w:trPr>
          <w:trHeight w:val="4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D71" w:rsidRPr="00F36D71" w:rsidTr="003A7AC9">
        <w:trPr>
          <w:trHeight w:val="57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D71" w:rsidRPr="00F36D71" w:rsidRDefault="00F36D71" w:rsidP="003A7AC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</w:tbl>
    <w:p w:rsidR="00F36D71" w:rsidRPr="00F36D71" w:rsidRDefault="00F36D71" w:rsidP="00F36D7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F36D71" w:rsidRPr="00F36D71" w:rsidRDefault="00F36D71" w:rsidP="000C6501">
      <w:pPr>
        <w:tabs>
          <w:tab w:val="num" w:pos="426"/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36D71" w:rsidRPr="00F36D71" w:rsidSect="00F36D7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26656" w:rsidRPr="00F36D71" w:rsidRDefault="00F26656" w:rsidP="000C6501">
      <w:pPr>
        <w:tabs>
          <w:tab w:val="num" w:pos="426"/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501" w:rsidRPr="00F36D71" w:rsidRDefault="000C6501" w:rsidP="000C6501">
      <w:pPr>
        <w:tabs>
          <w:tab w:val="num" w:pos="426"/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D71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0C6501" w:rsidRPr="00F36D71" w:rsidRDefault="000C6501" w:rsidP="000C6501">
      <w:pPr>
        <w:tabs>
          <w:tab w:val="num" w:pos="426"/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0C6501" w:rsidRPr="00F36D71" w:rsidTr="00E023D8">
        <w:tc>
          <w:tcPr>
            <w:tcW w:w="846" w:type="dxa"/>
          </w:tcPr>
          <w:p w:rsidR="000C6501" w:rsidRPr="00F36D71" w:rsidRDefault="000C6501" w:rsidP="00E023D8">
            <w:pPr>
              <w:tabs>
                <w:tab w:val="num" w:pos="426"/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6" w:type="dxa"/>
          </w:tcPr>
          <w:p w:rsidR="000C6501" w:rsidRPr="00F36D71" w:rsidRDefault="000C6501" w:rsidP="00E023D8">
            <w:pPr>
              <w:tabs>
                <w:tab w:val="num" w:pos="426"/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Название раздела. Тема</w:t>
            </w:r>
          </w:p>
        </w:tc>
        <w:tc>
          <w:tcPr>
            <w:tcW w:w="2336" w:type="dxa"/>
          </w:tcPr>
          <w:p w:rsidR="000C6501" w:rsidRPr="00F36D71" w:rsidRDefault="000C6501" w:rsidP="00E023D8">
            <w:pPr>
              <w:tabs>
                <w:tab w:val="num" w:pos="426"/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2337" w:type="dxa"/>
          </w:tcPr>
          <w:p w:rsidR="000C6501" w:rsidRPr="00F36D71" w:rsidRDefault="000C6501" w:rsidP="00E023D8">
            <w:pPr>
              <w:tabs>
                <w:tab w:val="num" w:pos="426"/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Средства обучения и воспитания</w:t>
            </w:r>
          </w:p>
        </w:tc>
      </w:tr>
      <w:tr w:rsidR="000C6501" w:rsidRPr="00F36D71" w:rsidTr="00E023D8">
        <w:tc>
          <w:tcPr>
            <w:tcW w:w="846" w:type="dxa"/>
          </w:tcPr>
          <w:p w:rsidR="000C6501" w:rsidRPr="00F36D71" w:rsidRDefault="000C6501" w:rsidP="00E023D8">
            <w:pPr>
              <w:tabs>
                <w:tab w:val="num" w:pos="426"/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0C6501" w:rsidRPr="00F36D71" w:rsidRDefault="000C6501" w:rsidP="00E023D8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2336" w:type="dxa"/>
          </w:tcPr>
          <w:p w:rsidR="000C6501" w:rsidRPr="00F36D71" w:rsidRDefault="000C6501" w:rsidP="00E023D8">
            <w:pPr>
              <w:tabs>
                <w:tab w:val="num" w:pos="426"/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Инструктивные карточки </w:t>
            </w:r>
          </w:p>
        </w:tc>
        <w:tc>
          <w:tcPr>
            <w:tcW w:w="2337" w:type="dxa"/>
          </w:tcPr>
          <w:p w:rsidR="000C6501" w:rsidRPr="00F36D71" w:rsidRDefault="000C6501" w:rsidP="00E023D8">
            <w:pPr>
              <w:tabs>
                <w:tab w:val="num" w:pos="426"/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Ноутбуки, проектор, экран, справочная литература</w:t>
            </w:r>
          </w:p>
        </w:tc>
      </w:tr>
      <w:tr w:rsidR="000C6501" w:rsidRPr="00F36D71" w:rsidTr="00E023D8">
        <w:tc>
          <w:tcPr>
            <w:tcW w:w="846" w:type="dxa"/>
          </w:tcPr>
          <w:p w:rsidR="000C6501" w:rsidRPr="00F36D71" w:rsidRDefault="000C6501" w:rsidP="00E023D8">
            <w:pPr>
              <w:tabs>
                <w:tab w:val="num" w:pos="426"/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0C6501" w:rsidRPr="00F36D71" w:rsidRDefault="000C6501" w:rsidP="00E023D8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Загрязнители и их источники</w:t>
            </w:r>
          </w:p>
        </w:tc>
        <w:tc>
          <w:tcPr>
            <w:tcW w:w="2336" w:type="dxa"/>
          </w:tcPr>
          <w:p w:rsidR="000C6501" w:rsidRPr="00F36D71" w:rsidRDefault="000C6501" w:rsidP="00E023D8">
            <w:pPr>
              <w:tabs>
                <w:tab w:val="num" w:pos="426"/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Инструктивные карточки </w:t>
            </w:r>
          </w:p>
        </w:tc>
        <w:tc>
          <w:tcPr>
            <w:tcW w:w="2337" w:type="dxa"/>
          </w:tcPr>
          <w:p w:rsidR="000C6501" w:rsidRPr="00F36D71" w:rsidRDefault="000C6501" w:rsidP="00E023D8">
            <w:pPr>
              <w:tabs>
                <w:tab w:val="num" w:pos="426"/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Ноутбуки, проектор, экран, справочная литература</w:t>
            </w:r>
          </w:p>
        </w:tc>
      </w:tr>
      <w:tr w:rsidR="000C6501" w:rsidRPr="00F36D71" w:rsidTr="00E023D8">
        <w:tc>
          <w:tcPr>
            <w:tcW w:w="846" w:type="dxa"/>
          </w:tcPr>
          <w:p w:rsidR="000C6501" w:rsidRPr="00F36D71" w:rsidRDefault="000C6501" w:rsidP="00E023D8">
            <w:pPr>
              <w:tabs>
                <w:tab w:val="num" w:pos="426"/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0C6501" w:rsidRPr="00F36D71" w:rsidRDefault="000C6501" w:rsidP="00E023D8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Химия гидросферы</w:t>
            </w:r>
          </w:p>
        </w:tc>
        <w:tc>
          <w:tcPr>
            <w:tcW w:w="2336" w:type="dxa"/>
          </w:tcPr>
          <w:p w:rsidR="000C6501" w:rsidRPr="00F36D71" w:rsidRDefault="000C6501" w:rsidP="00E023D8">
            <w:pPr>
              <w:tabs>
                <w:tab w:val="num" w:pos="426"/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Инструктивные карточки</w:t>
            </w:r>
          </w:p>
        </w:tc>
        <w:tc>
          <w:tcPr>
            <w:tcW w:w="2337" w:type="dxa"/>
          </w:tcPr>
          <w:p w:rsidR="000C6501" w:rsidRPr="00F36D71" w:rsidRDefault="000C6501" w:rsidP="00E023D8">
            <w:pPr>
              <w:tabs>
                <w:tab w:val="num" w:pos="426"/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ноутбуки, проектор, экран, цифровые лаборатории ученические, химические реактивы, лабораторное оборудование</w:t>
            </w:r>
          </w:p>
        </w:tc>
      </w:tr>
      <w:tr w:rsidR="000C6501" w:rsidRPr="00F36D71" w:rsidTr="00E023D8">
        <w:tc>
          <w:tcPr>
            <w:tcW w:w="846" w:type="dxa"/>
          </w:tcPr>
          <w:p w:rsidR="000C6501" w:rsidRPr="00F36D71" w:rsidRDefault="000C6501" w:rsidP="00E023D8">
            <w:pPr>
              <w:tabs>
                <w:tab w:val="num" w:pos="426"/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0C6501" w:rsidRPr="00F36D71" w:rsidRDefault="000C6501" w:rsidP="00E023D8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Экологическая химия атмосферы</w:t>
            </w:r>
          </w:p>
        </w:tc>
        <w:tc>
          <w:tcPr>
            <w:tcW w:w="2336" w:type="dxa"/>
          </w:tcPr>
          <w:p w:rsidR="000C6501" w:rsidRPr="00F36D71" w:rsidRDefault="000C6501" w:rsidP="00E023D8">
            <w:pPr>
              <w:tabs>
                <w:tab w:val="num" w:pos="426"/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Инструктивные карточки</w:t>
            </w:r>
          </w:p>
        </w:tc>
        <w:tc>
          <w:tcPr>
            <w:tcW w:w="2337" w:type="dxa"/>
          </w:tcPr>
          <w:p w:rsidR="000C6501" w:rsidRPr="00F36D71" w:rsidRDefault="000C6501" w:rsidP="00E023D8">
            <w:pPr>
              <w:tabs>
                <w:tab w:val="num" w:pos="426"/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ноутбуки, проектор, экран, цифровые лаборатории ученические, химические реактивы, лабораторное оборудование</w:t>
            </w:r>
          </w:p>
        </w:tc>
      </w:tr>
      <w:tr w:rsidR="000C6501" w:rsidRPr="00F36D71" w:rsidTr="00E023D8">
        <w:tc>
          <w:tcPr>
            <w:tcW w:w="846" w:type="dxa"/>
          </w:tcPr>
          <w:p w:rsidR="000C6501" w:rsidRPr="00F36D71" w:rsidRDefault="000C6501" w:rsidP="00E023D8">
            <w:pPr>
              <w:tabs>
                <w:tab w:val="num" w:pos="426"/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0C6501" w:rsidRPr="00F36D71" w:rsidRDefault="000C6501" w:rsidP="00E023D8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 xml:space="preserve"> Почва</w:t>
            </w:r>
          </w:p>
        </w:tc>
        <w:tc>
          <w:tcPr>
            <w:tcW w:w="2336" w:type="dxa"/>
          </w:tcPr>
          <w:p w:rsidR="000C6501" w:rsidRPr="00F36D71" w:rsidRDefault="000C6501" w:rsidP="00E023D8">
            <w:pPr>
              <w:tabs>
                <w:tab w:val="num" w:pos="426"/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Инструктивные карточки</w:t>
            </w:r>
          </w:p>
        </w:tc>
        <w:tc>
          <w:tcPr>
            <w:tcW w:w="2337" w:type="dxa"/>
          </w:tcPr>
          <w:p w:rsidR="000C6501" w:rsidRPr="00F36D71" w:rsidRDefault="000C6501" w:rsidP="00E023D8">
            <w:pPr>
              <w:tabs>
                <w:tab w:val="num" w:pos="426"/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 xml:space="preserve">ноутбуки, проектор, экран, цифровые лаборатории ученические, химические реактивы, </w:t>
            </w:r>
            <w:r w:rsidRPr="00F36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лабораторное оборудование</w:t>
            </w:r>
          </w:p>
        </w:tc>
      </w:tr>
      <w:tr w:rsidR="000C6501" w:rsidRPr="00F36D71" w:rsidTr="00E023D8">
        <w:tc>
          <w:tcPr>
            <w:tcW w:w="846" w:type="dxa"/>
          </w:tcPr>
          <w:p w:rsidR="000C6501" w:rsidRPr="00F36D71" w:rsidRDefault="000C6501" w:rsidP="00E023D8">
            <w:pPr>
              <w:tabs>
                <w:tab w:val="num" w:pos="426"/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826" w:type="dxa"/>
          </w:tcPr>
          <w:p w:rsidR="000C6501" w:rsidRPr="00F36D71" w:rsidRDefault="000C6501" w:rsidP="00E023D8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Экология пищевых продуктов</w:t>
            </w:r>
          </w:p>
        </w:tc>
        <w:tc>
          <w:tcPr>
            <w:tcW w:w="2336" w:type="dxa"/>
          </w:tcPr>
          <w:p w:rsidR="000C6501" w:rsidRPr="00F36D71" w:rsidRDefault="000C6501" w:rsidP="00E023D8">
            <w:pPr>
              <w:tabs>
                <w:tab w:val="num" w:pos="426"/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Инструктивные карточки</w:t>
            </w:r>
          </w:p>
        </w:tc>
        <w:tc>
          <w:tcPr>
            <w:tcW w:w="2337" w:type="dxa"/>
          </w:tcPr>
          <w:p w:rsidR="000C6501" w:rsidRPr="00F36D71" w:rsidRDefault="000C6501" w:rsidP="00E023D8">
            <w:pPr>
              <w:tabs>
                <w:tab w:val="num" w:pos="426"/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ноутбуки, проектор, экран, цифровые лаборатории ученические, химические реактивы, лабораторное оборудование</w:t>
            </w:r>
          </w:p>
        </w:tc>
      </w:tr>
      <w:tr w:rsidR="000C6501" w:rsidRPr="00F36D71" w:rsidTr="00E023D8">
        <w:tc>
          <w:tcPr>
            <w:tcW w:w="846" w:type="dxa"/>
          </w:tcPr>
          <w:p w:rsidR="000C6501" w:rsidRPr="00F36D71" w:rsidRDefault="000C6501" w:rsidP="00E023D8">
            <w:pPr>
              <w:tabs>
                <w:tab w:val="num" w:pos="426"/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0C6501" w:rsidRPr="00F36D71" w:rsidRDefault="000C6501" w:rsidP="00E023D8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2336" w:type="dxa"/>
          </w:tcPr>
          <w:p w:rsidR="000C6501" w:rsidRPr="00F36D71" w:rsidRDefault="000C6501" w:rsidP="00E023D8">
            <w:pPr>
              <w:tabs>
                <w:tab w:val="num" w:pos="426"/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0C6501" w:rsidRPr="00F36D71" w:rsidRDefault="000C6501" w:rsidP="00E023D8">
            <w:pPr>
              <w:tabs>
                <w:tab w:val="num" w:pos="426"/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Ноутбуки, проектор, экран, справочная литература</w:t>
            </w:r>
          </w:p>
        </w:tc>
      </w:tr>
    </w:tbl>
    <w:p w:rsidR="000C6501" w:rsidRPr="00F36D71" w:rsidRDefault="000C6501" w:rsidP="000C6501">
      <w:pPr>
        <w:tabs>
          <w:tab w:val="num" w:pos="426"/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501" w:rsidRPr="00F36D71" w:rsidRDefault="000C6501" w:rsidP="000C6501">
      <w:pPr>
        <w:tabs>
          <w:tab w:val="num" w:pos="426"/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501" w:rsidRPr="00F36D71" w:rsidRDefault="000C6501" w:rsidP="000C6501">
      <w:pPr>
        <w:tabs>
          <w:tab w:val="num" w:pos="426"/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D71" w:rsidRPr="00F36D71" w:rsidRDefault="00F36D71" w:rsidP="00F36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D71">
        <w:rPr>
          <w:rFonts w:ascii="Times New Roman" w:hAnsi="Times New Roman" w:cs="Times New Roman"/>
          <w:b/>
          <w:sz w:val="28"/>
          <w:szCs w:val="28"/>
        </w:rPr>
        <w:t xml:space="preserve">Воспитательный компонент программы </w:t>
      </w:r>
    </w:p>
    <w:p w:rsidR="00F36D71" w:rsidRPr="00F36D71" w:rsidRDefault="00F36D71" w:rsidP="00F36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D71">
        <w:rPr>
          <w:rFonts w:ascii="Times New Roman" w:hAnsi="Times New Roman" w:cs="Times New Roman"/>
          <w:b/>
          <w:sz w:val="28"/>
          <w:szCs w:val="28"/>
        </w:rPr>
        <w:t>(рабочая программа воспитания)</w:t>
      </w:r>
    </w:p>
    <w:p w:rsidR="00F36D71" w:rsidRPr="00F36D71" w:rsidRDefault="00F36D71" w:rsidP="00F36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D71" w:rsidRPr="00F36D71" w:rsidRDefault="00F36D71" w:rsidP="00F36D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D71">
        <w:rPr>
          <w:rFonts w:ascii="Times New Roman" w:hAnsi="Times New Roman" w:cs="Times New Roman"/>
          <w:b/>
          <w:sz w:val="28"/>
          <w:szCs w:val="28"/>
        </w:rPr>
        <w:tab/>
      </w:r>
      <w:r w:rsidRPr="00F36D71">
        <w:rPr>
          <w:rFonts w:ascii="Times New Roman" w:hAnsi="Times New Roman" w:cs="Times New Roman"/>
          <w:sz w:val="28"/>
          <w:szCs w:val="28"/>
        </w:rPr>
        <w:t>Воспитательный компонент</w:t>
      </w:r>
      <w:r w:rsidRPr="00F36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D71">
        <w:rPr>
          <w:rFonts w:ascii="Times New Roman" w:hAnsi="Times New Roman" w:cs="Times New Roman"/>
          <w:sz w:val="28"/>
          <w:szCs w:val="28"/>
        </w:rPr>
        <w:t>программы разработан в соответствии с Федеральным законом от 31.07.2020 № 304-ФЗ «О внесении изменений в Федеральный закон «Об образовании в Российской Федерации» по вопросам воспитания обучающихся.</w:t>
      </w:r>
    </w:p>
    <w:p w:rsidR="00F36D71" w:rsidRPr="00F36D71" w:rsidRDefault="00F36D71" w:rsidP="00F36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ab/>
        <w:t>Воспитательная работа осуществляется в рамках реализации дополнительной общеобразовательной общеразвивающей программы «</w:t>
      </w:r>
      <w:proofErr w:type="spellStart"/>
      <w:r w:rsidRPr="00F36D71">
        <w:rPr>
          <w:rFonts w:ascii="Times New Roman" w:hAnsi="Times New Roman" w:cs="Times New Roman"/>
          <w:sz w:val="28"/>
          <w:szCs w:val="28"/>
        </w:rPr>
        <w:t>Экпериментальная</w:t>
      </w:r>
      <w:proofErr w:type="spellEnd"/>
      <w:r w:rsidRPr="00F36D71">
        <w:rPr>
          <w:rFonts w:ascii="Times New Roman" w:hAnsi="Times New Roman" w:cs="Times New Roman"/>
          <w:sz w:val="28"/>
          <w:szCs w:val="28"/>
        </w:rPr>
        <w:t xml:space="preserve"> химия» и имеет 2 важные составляющие – индивидуальную работу с каждым обучающимся и формирование детского коллектива. </w:t>
      </w:r>
    </w:p>
    <w:p w:rsidR="00F36D71" w:rsidRPr="00F36D71" w:rsidRDefault="00F36D71" w:rsidP="00F36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b/>
          <w:sz w:val="28"/>
          <w:szCs w:val="28"/>
        </w:rPr>
        <w:t>Цель:</w:t>
      </w:r>
      <w:r w:rsidRPr="00F36D71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социально-активной, творческой, нравственно и физически здоровой личности обучающегося, способной на сознательный выбор жизненной позиции, а также к духовному и физическому самосовершенствованию, саморазвитию в социуме. </w:t>
      </w:r>
    </w:p>
    <w:p w:rsidR="00F36D71" w:rsidRPr="00F36D71" w:rsidRDefault="00F36D71" w:rsidP="00F36D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D7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36D71" w:rsidRPr="00F36D71" w:rsidRDefault="00F36D71" w:rsidP="00F3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>1.Способствовать развитию личности, способной формировать собственное мировоззрение и систему базовых ценностей.</w:t>
      </w:r>
    </w:p>
    <w:p w:rsidR="00F36D71" w:rsidRPr="00F36D71" w:rsidRDefault="00F36D71" w:rsidP="00F3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 xml:space="preserve">2.Сформировать умение самостоятельно оценивать происходящее и использовать накапливаемый опыт в целях самосовершенствования и самореализации в процессе жизнедеятельности обучающихся.              </w:t>
      </w:r>
    </w:p>
    <w:p w:rsidR="00F36D71" w:rsidRPr="00F36D71" w:rsidRDefault="00F36D71" w:rsidP="00F36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ab/>
        <w:t>2.Развивать систему отношений в коллективе через разнообразные формы активной социальной деятельности.</w:t>
      </w:r>
    </w:p>
    <w:p w:rsidR="00F36D71" w:rsidRPr="00F36D71" w:rsidRDefault="00F36D71" w:rsidP="00F36D71">
      <w:pPr>
        <w:pStyle w:val="Default"/>
        <w:jc w:val="both"/>
        <w:rPr>
          <w:color w:val="auto"/>
          <w:sz w:val="28"/>
          <w:szCs w:val="28"/>
        </w:rPr>
      </w:pPr>
      <w:r w:rsidRPr="00F36D71">
        <w:rPr>
          <w:b/>
          <w:color w:val="auto"/>
          <w:sz w:val="28"/>
          <w:szCs w:val="28"/>
        </w:rPr>
        <w:lastRenderedPageBreak/>
        <w:t>Результат</w:t>
      </w:r>
      <w:r w:rsidRPr="00F36D71">
        <w:rPr>
          <w:color w:val="auto"/>
          <w:sz w:val="28"/>
          <w:szCs w:val="28"/>
        </w:rPr>
        <w:t xml:space="preserve"> воспитания </w:t>
      </w:r>
      <w:r w:rsidRPr="00F36D71">
        <w:rPr>
          <w:b/>
          <w:bCs/>
          <w:color w:val="auto"/>
          <w:sz w:val="28"/>
          <w:szCs w:val="28"/>
        </w:rPr>
        <w:t xml:space="preserve">– </w:t>
      </w:r>
      <w:r w:rsidRPr="00F36D71">
        <w:rPr>
          <w:color w:val="auto"/>
          <w:sz w:val="28"/>
          <w:szCs w:val="28"/>
        </w:rPr>
        <w:t xml:space="preserve">это достигнутая цель, те изменения в личностном развитии обучающихся, которые они приобрели в процессе воспитания. </w:t>
      </w:r>
    </w:p>
    <w:p w:rsidR="00F36D71" w:rsidRPr="00F36D71" w:rsidRDefault="00F36D71" w:rsidP="00F36D71">
      <w:pPr>
        <w:pStyle w:val="Default"/>
        <w:rPr>
          <w:color w:val="auto"/>
          <w:sz w:val="28"/>
          <w:szCs w:val="28"/>
        </w:rPr>
      </w:pPr>
      <w:r w:rsidRPr="00F36D71">
        <w:rPr>
          <w:b/>
          <w:bCs/>
          <w:color w:val="auto"/>
          <w:sz w:val="28"/>
          <w:szCs w:val="28"/>
        </w:rPr>
        <w:t>Планируемые результаты:</w:t>
      </w:r>
    </w:p>
    <w:p w:rsidR="00F36D71" w:rsidRPr="00F36D71" w:rsidRDefault="00F36D71" w:rsidP="00F36D71">
      <w:pPr>
        <w:pStyle w:val="Default"/>
        <w:numPr>
          <w:ilvl w:val="1"/>
          <w:numId w:val="10"/>
        </w:numPr>
        <w:tabs>
          <w:tab w:val="left" w:pos="284"/>
        </w:tabs>
        <w:ind w:left="0" w:firstLine="0"/>
        <w:jc w:val="both"/>
        <w:rPr>
          <w:color w:val="auto"/>
          <w:sz w:val="28"/>
          <w:szCs w:val="28"/>
        </w:rPr>
      </w:pPr>
      <w:r w:rsidRPr="00F36D71">
        <w:rPr>
          <w:color w:val="auto"/>
          <w:sz w:val="28"/>
          <w:szCs w:val="28"/>
        </w:rPr>
        <w:t xml:space="preserve">Проявление творческой активности обучающихся в различных сферах социально значимой деятельности; </w:t>
      </w:r>
    </w:p>
    <w:p w:rsidR="00F36D71" w:rsidRPr="00F36D71" w:rsidRDefault="00F36D71" w:rsidP="00F36D71">
      <w:pPr>
        <w:pStyle w:val="Default"/>
        <w:numPr>
          <w:ilvl w:val="1"/>
          <w:numId w:val="10"/>
        </w:numPr>
        <w:tabs>
          <w:tab w:val="left" w:pos="284"/>
        </w:tabs>
        <w:ind w:left="0" w:firstLine="0"/>
        <w:jc w:val="both"/>
        <w:rPr>
          <w:color w:val="auto"/>
          <w:sz w:val="28"/>
          <w:szCs w:val="28"/>
        </w:rPr>
      </w:pPr>
      <w:r w:rsidRPr="00F36D71">
        <w:rPr>
          <w:color w:val="auto"/>
          <w:sz w:val="28"/>
          <w:szCs w:val="28"/>
        </w:rPr>
        <w:t xml:space="preserve">Развитие мотивации личности к познанию и творчеству; </w:t>
      </w:r>
    </w:p>
    <w:p w:rsidR="00F36D71" w:rsidRPr="00F36D71" w:rsidRDefault="00F36D71" w:rsidP="00F36D71">
      <w:pPr>
        <w:pStyle w:val="Default"/>
        <w:numPr>
          <w:ilvl w:val="0"/>
          <w:numId w:val="9"/>
        </w:numPr>
        <w:tabs>
          <w:tab w:val="left" w:pos="284"/>
        </w:tabs>
        <w:jc w:val="both"/>
        <w:rPr>
          <w:color w:val="auto"/>
          <w:sz w:val="28"/>
          <w:szCs w:val="28"/>
        </w:rPr>
      </w:pPr>
      <w:r w:rsidRPr="00F36D71">
        <w:rPr>
          <w:color w:val="auto"/>
          <w:sz w:val="28"/>
          <w:szCs w:val="28"/>
        </w:rPr>
        <w:t xml:space="preserve">Формирование позитивной самооценки, умение противостоять действиям и влияниям, представляющим угрозу для жизни, физического и нравственного здоровья, духовной безопасности личности. </w:t>
      </w:r>
    </w:p>
    <w:p w:rsidR="00F36D71" w:rsidRPr="00F36D71" w:rsidRDefault="00F36D71" w:rsidP="00F36D71">
      <w:pPr>
        <w:pStyle w:val="Default"/>
        <w:jc w:val="both"/>
        <w:rPr>
          <w:color w:val="auto"/>
          <w:sz w:val="28"/>
          <w:szCs w:val="28"/>
        </w:rPr>
      </w:pPr>
      <w:r w:rsidRPr="00F36D71">
        <w:rPr>
          <w:color w:val="auto"/>
          <w:sz w:val="28"/>
          <w:szCs w:val="28"/>
        </w:rPr>
        <w:tab/>
        <w:t xml:space="preserve">Формы работы направлены на работу с коллективом учащихся и родительской общественностью. </w:t>
      </w:r>
    </w:p>
    <w:p w:rsidR="00F36D71" w:rsidRPr="00F36D71" w:rsidRDefault="00F36D71" w:rsidP="00F36D71">
      <w:pPr>
        <w:pStyle w:val="Default"/>
        <w:jc w:val="both"/>
        <w:rPr>
          <w:b/>
          <w:color w:val="auto"/>
          <w:sz w:val="28"/>
          <w:szCs w:val="28"/>
        </w:rPr>
      </w:pPr>
      <w:r w:rsidRPr="00F36D71">
        <w:rPr>
          <w:b/>
          <w:iCs/>
          <w:color w:val="auto"/>
          <w:sz w:val="28"/>
          <w:szCs w:val="28"/>
        </w:rPr>
        <w:t>Работа с коллективом обучающихся</w:t>
      </w:r>
      <w:r w:rsidRPr="00F36D71">
        <w:rPr>
          <w:b/>
          <w:color w:val="auto"/>
          <w:sz w:val="28"/>
          <w:szCs w:val="28"/>
        </w:rPr>
        <w:t xml:space="preserve">: </w:t>
      </w:r>
    </w:p>
    <w:p w:rsidR="00F36D71" w:rsidRPr="00F36D71" w:rsidRDefault="00F36D71" w:rsidP="00F36D71">
      <w:pPr>
        <w:pStyle w:val="Default"/>
        <w:numPr>
          <w:ilvl w:val="0"/>
          <w:numId w:val="11"/>
        </w:numPr>
        <w:tabs>
          <w:tab w:val="left" w:pos="426"/>
          <w:tab w:val="left" w:pos="567"/>
        </w:tabs>
        <w:ind w:left="426" w:hanging="426"/>
        <w:jc w:val="both"/>
        <w:rPr>
          <w:color w:val="auto"/>
          <w:sz w:val="28"/>
          <w:szCs w:val="28"/>
        </w:rPr>
      </w:pPr>
      <w:r w:rsidRPr="00F36D71">
        <w:rPr>
          <w:color w:val="auto"/>
          <w:sz w:val="28"/>
          <w:szCs w:val="28"/>
        </w:rPr>
        <w:t>развитие творческого, культурного, коммуникативного потенциала обучающихся в процессе участия в совместной общественно – полезной деятельности;</w:t>
      </w:r>
    </w:p>
    <w:p w:rsidR="00F36D71" w:rsidRPr="00F36D71" w:rsidRDefault="00F36D71" w:rsidP="00F36D71">
      <w:pPr>
        <w:pStyle w:val="Default"/>
        <w:numPr>
          <w:ilvl w:val="0"/>
          <w:numId w:val="11"/>
        </w:numPr>
        <w:tabs>
          <w:tab w:val="left" w:pos="426"/>
          <w:tab w:val="left" w:pos="567"/>
        </w:tabs>
        <w:ind w:left="426" w:hanging="426"/>
        <w:jc w:val="both"/>
        <w:rPr>
          <w:color w:val="auto"/>
          <w:sz w:val="28"/>
          <w:szCs w:val="28"/>
        </w:rPr>
      </w:pPr>
      <w:r w:rsidRPr="00F36D71">
        <w:rPr>
          <w:color w:val="auto"/>
          <w:sz w:val="28"/>
          <w:szCs w:val="28"/>
        </w:rPr>
        <w:t xml:space="preserve">формирование навыков по этике и психологии общения, технологии социального и творческого проектирования; </w:t>
      </w:r>
    </w:p>
    <w:p w:rsidR="00F36D71" w:rsidRPr="00F36D71" w:rsidRDefault="00F36D71" w:rsidP="00F36D71">
      <w:pPr>
        <w:pStyle w:val="Default"/>
        <w:numPr>
          <w:ilvl w:val="0"/>
          <w:numId w:val="11"/>
        </w:numPr>
        <w:tabs>
          <w:tab w:val="left" w:pos="426"/>
          <w:tab w:val="left" w:pos="567"/>
        </w:tabs>
        <w:ind w:left="426" w:hanging="426"/>
        <w:jc w:val="both"/>
        <w:rPr>
          <w:color w:val="auto"/>
          <w:sz w:val="28"/>
          <w:szCs w:val="28"/>
        </w:rPr>
      </w:pPr>
      <w:r w:rsidRPr="00F36D71">
        <w:rPr>
          <w:color w:val="auto"/>
          <w:sz w:val="28"/>
          <w:szCs w:val="28"/>
        </w:rPr>
        <w:t xml:space="preserve">обучение практическим умениям и навыкам организаторской деятельности, самоорганизации, формированию ответственности за себя и других; </w:t>
      </w:r>
    </w:p>
    <w:p w:rsidR="00F36D71" w:rsidRPr="00F36D71" w:rsidRDefault="00F36D71" w:rsidP="00F36D71">
      <w:pPr>
        <w:pStyle w:val="Default"/>
        <w:numPr>
          <w:ilvl w:val="0"/>
          <w:numId w:val="11"/>
        </w:numPr>
        <w:tabs>
          <w:tab w:val="left" w:pos="426"/>
          <w:tab w:val="left" w:pos="567"/>
        </w:tabs>
        <w:ind w:left="426" w:hanging="426"/>
        <w:jc w:val="both"/>
        <w:rPr>
          <w:color w:val="auto"/>
          <w:sz w:val="28"/>
          <w:szCs w:val="28"/>
        </w:rPr>
      </w:pPr>
      <w:r w:rsidRPr="00F36D71">
        <w:rPr>
          <w:color w:val="auto"/>
          <w:sz w:val="28"/>
          <w:szCs w:val="28"/>
        </w:rPr>
        <w:t xml:space="preserve">содействие формированию активной гражданской позиции; </w:t>
      </w:r>
    </w:p>
    <w:p w:rsidR="00F36D71" w:rsidRPr="00F36D71" w:rsidRDefault="00F36D71" w:rsidP="00F36D71">
      <w:pPr>
        <w:pStyle w:val="Default"/>
        <w:numPr>
          <w:ilvl w:val="0"/>
          <w:numId w:val="11"/>
        </w:numPr>
        <w:tabs>
          <w:tab w:val="left" w:pos="426"/>
          <w:tab w:val="left" w:pos="567"/>
        </w:tabs>
        <w:ind w:left="426" w:hanging="426"/>
        <w:jc w:val="both"/>
        <w:rPr>
          <w:color w:val="auto"/>
          <w:sz w:val="28"/>
          <w:szCs w:val="28"/>
        </w:rPr>
      </w:pPr>
      <w:r w:rsidRPr="00F36D71">
        <w:rPr>
          <w:color w:val="auto"/>
          <w:sz w:val="28"/>
          <w:szCs w:val="28"/>
        </w:rPr>
        <w:t xml:space="preserve">воспитание сознательного отношения к труду, к природе, к своему городу. </w:t>
      </w:r>
    </w:p>
    <w:p w:rsidR="00F36D71" w:rsidRPr="00F36D71" w:rsidRDefault="00F36D71" w:rsidP="00F36D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D71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F36D71" w:rsidRPr="00F36D71" w:rsidRDefault="00F36D71" w:rsidP="00F36D71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  <w:sz w:val="28"/>
          <w:szCs w:val="28"/>
        </w:rPr>
      </w:pPr>
      <w:r w:rsidRPr="00F36D71">
        <w:rPr>
          <w:color w:val="auto"/>
          <w:sz w:val="28"/>
          <w:szCs w:val="28"/>
        </w:rPr>
        <w:t xml:space="preserve">организация системы индивидуальной и коллективной работы с родителями (тематические беседы, собрания, индивидуальные консультации), в том числе в формате онлайн.; </w:t>
      </w:r>
    </w:p>
    <w:p w:rsidR="00F36D71" w:rsidRPr="00F36D71" w:rsidRDefault="00F36D71" w:rsidP="00F36D71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  <w:sz w:val="28"/>
          <w:szCs w:val="28"/>
        </w:rPr>
      </w:pPr>
      <w:r w:rsidRPr="00F36D71">
        <w:rPr>
          <w:color w:val="auto"/>
          <w:sz w:val="28"/>
          <w:szCs w:val="28"/>
        </w:rPr>
        <w:t>содействие сплочению родительского коллектива и вовлечение в жизнедеятельность творческого объединения (организация и проведение открытых занятий для родителей, тематических и концертных мероприятий, походов в течение года);</w:t>
      </w:r>
    </w:p>
    <w:p w:rsidR="00F36D71" w:rsidRPr="00F36D71" w:rsidRDefault="00F36D71" w:rsidP="00F36D71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>публикация информационных (просветительских) статей для родителей по вопросам воспитания детей в группе творческого объединения в социальной сети «</w:t>
      </w:r>
      <w:proofErr w:type="spellStart"/>
      <w:r w:rsidRPr="00F36D7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36D71">
        <w:rPr>
          <w:rFonts w:ascii="Times New Roman" w:hAnsi="Times New Roman" w:cs="Times New Roman"/>
          <w:sz w:val="28"/>
          <w:szCs w:val="28"/>
        </w:rPr>
        <w:t>».</w:t>
      </w:r>
    </w:p>
    <w:p w:rsidR="00F36D71" w:rsidRPr="00F36D71" w:rsidRDefault="00F36D71" w:rsidP="00F36D7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D71" w:rsidRPr="00F36D71" w:rsidRDefault="00F36D71" w:rsidP="00F36D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D71">
        <w:rPr>
          <w:rFonts w:ascii="Times New Roman" w:hAnsi="Times New Roman" w:cs="Times New Roman"/>
          <w:b/>
          <w:sz w:val="28"/>
          <w:szCs w:val="28"/>
        </w:rPr>
        <w:t xml:space="preserve">Направления воспитательной </w:t>
      </w:r>
      <w:proofErr w:type="gramStart"/>
      <w:r w:rsidRPr="00F36D71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F36D71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</w:p>
    <w:p w:rsidR="00F36D71" w:rsidRPr="00F36D71" w:rsidRDefault="00F36D71" w:rsidP="00F3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b/>
          <w:sz w:val="28"/>
          <w:szCs w:val="28"/>
        </w:rPr>
        <w:t xml:space="preserve">1. Духовно-нравственное воспитание </w:t>
      </w:r>
      <w:r w:rsidRPr="00F36D71">
        <w:rPr>
          <w:rFonts w:ascii="Times New Roman" w:hAnsi="Times New Roman" w:cs="Times New Roman"/>
          <w:sz w:val="28"/>
          <w:szCs w:val="28"/>
        </w:rPr>
        <w:t>(формирование ценностных представлений о морали, об основных понятиях этики (добро и зло, истина и ложь, смысл жизни, справедливость, милосердие, проблеме нравственного выбора, достоинство, любовь и др.), о духовных ценностях народов России, об уважительном отношении к традициям, культуре и языку своего народа и народов России) (выставки творческих работ, фотовыставки, знакомство с наследием, участие в конкурсах духовно-нравственной направленности, тематические праздники и др.)</w:t>
      </w:r>
    </w:p>
    <w:p w:rsidR="00F36D71" w:rsidRPr="00F36D71" w:rsidRDefault="00F36D71" w:rsidP="00F3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2.Формирование коммуникативной культуры </w:t>
      </w:r>
      <w:r w:rsidRPr="00F36D71">
        <w:rPr>
          <w:rFonts w:ascii="Times New Roman" w:hAnsi="Times New Roman" w:cs="Times New Roman"/>
          <w:sz w:val="28"/>
          <w:szCs w:val="28"/>
        </w:rPr>
        <w:t>(</w:t>
      </w:r>
      <w:r w:rsidRPr="00F36D71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навыков ответственного </w:t>
      </w:r>
      <w:r w:rsidRPr="00F36D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коммуникативного</w:t>
      </w:r>
      <w:r w:rsidRPr="00F36D71">
        <w:rPr>
          <w:rFonts w:ascii="Times New Roman" w:hAnsi="Times New Roman" w:cs="Times New Roman"/>
          <w:sz w:val="28"/>
          <w:szCs w:val="28"/>
          <w:shd w:val="clear" w:color="auto" w:fill="FFFFFF"/>
        </w:rPr>
        <w:t> поведения, умения корректировать свое общение в зависимости от ситуации, в рамках принятых в культурном обществе норм этикета поведения и общения, а также норм </w:t>
      </w:r>
      <w:r w:rsidRPr="00F36D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культуры</w:t>
      </w:r>
      <w:r w:rsidRPr="00F36D71">
        <w:rPr>
          <w:rFonts w:ascii="Times New Roman" w:hAnsi="Times New Roman" w:cs="Times New Roman"/>
          <w:sz w:val="28"/>
          <w:szCs w:val="28"/>
          <w:shd w:val="clear" w:color="auto" w:fill="FFFFFF"/>
        </w:rPr>
        <w:t> речи; культивировать в среде воспитанников принципы взаимопонимания, уважения к себе и окружающим людям и обучать способам толерантного взаимодействия и конструктивного разрешения конфликтов)</w:t>
      </w:r>
      <w:r w:rsidRPr="00F36D71">
        <w:rPr>
          <w:rFonts w:ascii="Times New Roman" w:hAnsi="Times New Roman" w:cs="Times New Roman"/>
          <w:sz w:val="28"/>
          <w:szCs w:val="28"/>
        </w:rPr>
        <w:t xml:space="preserve"> (презентация, защита творческих работ внутри творческого объединения, организация совместных творческих проектов, работа в команде во время игр, занятий и др.)</w:t>
      </w:r>
    </w:p>
    <w:p w:rsidR="00F36D71" w:rsidRPr="00F36D71" w:rsidRDefault="00F36D71" w:rsidP="00F3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F36D71">
        <w:rPr>
          <w:rFonts w:ascii="Times New Roman" w:hAnsi="Times New Roman" w:cs="Times New Roman"/>
          <w:b/>
          <w:sz w:val="28"/>
          <w:szCs w:val="28"/>
        </w:rPr>
        <w:t>Здоровьесберегающее</w:t>
      </w:r>
      <w:proofErr w:type="spellEnd"/>
      <w:r w:rsidRPr="00F36D71">
        <w:rPr>
          <w:rFonts w:ascii="Times New Roman" w:hAnsi="Times New Roman" w:cs="Times New Roman"/>
          <w:b/>
          <w:sz w:val="28"/>
          <w:szCs w:val="28"/>
        </w:rPr>
        <w:t xml:space="preserve"> воспитание  и формирование культуры здорового, безопасного образа жизни, организация  комплексной профилактической работы (профилактика употребления ПАВ, безнадзорности, правонарушений несовершеннолетних и детского дорожно-транспортного травматизма)</w:t>
      </w:r>
      <w:r w:rsidRPr="00F36D71">
        <w:rPr>
          <w:rFonts w:ascii="Times New Roman" w:hAnsi="Times New Roman" w:cs="Times New Roman"/>
          <w:sz w:val="28"/>
          <w:szCs w:val="28"/>
        </w:rPr>
        <w:t xml:space="preserve"> (направлено на совершенствование и развитие физических качеств личности, формы и функций организма человека, формирования осознанной потребности в физкультурных занятиях, двигательных умений, навыков, связанных с ними знаний, потребности в активном, здоровом образе жизни, негативного отношения к вредным, для здоровья человека, привычкам)</w:t>
      </w:r>
      <w:r w:rsidRPr="00F36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D71">
        <w:rPr>
          <w:rFonts w:ascii="Times New Roman" w:hAnsi="Times New Roman" w:cs="Times New Roman"/>
          <w:sz w:val="28"/>
          <w:szCs w:val="28"/>
        </w:rPr>
        <w:t xml:space="preserve">(музыкальные физкультминутки, занятия на свежем воздухе,  использование </w:t>
      </w:r>
      <w:proofErr w:type="spellStart"/>
      <w:r w:rsidRPr="00F36D7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36D71">
        <w:rPr>
          <w:rFonts w:ascii="Times New Roman" w:hAnsi="Times New Roman" w:cs="Times New Roman"/>
          <w:sz w:val="28"/>
          <w:szCs w:val="28"/>
        </w:rPr>
        <w:t xml:space="preserve"> технологий, беседы, просмотр роликов, участие в постановках социальной направленности (социальные театры), акциях, </w:t>
      </w:r>
      <w:proofErr w:type="spellStart"/>
      <w:r w:rsidRPr="00F36D71">
        <w:rPr>
          <w:rFonts w:ascii="Times New Roman" w:hAnsi="Times New Roman" w:cs="Times New Roman"/>
          <w:sz w:val="28"/>
          <w:szCs w:val="28"/>
        </w:rPr>
        <w:t>флешмобах</w:t>
      </w:r>
      <w:proofErr w:type="spellEnd"/>
      <w:r w:rsidRPr="00F36D71">
        <w:rPr>
          <w:rFonts w:ascii="Times New Roman" w:hAnsi="Times New Roman" w:cs="Times New Roman"/>
          <w:sz w:val="28"/>
          <w:szCs w:val="28"/>
        </w:rPr>
        <w:t xml:space="preserve"> и др.) </w:t>
      </w:r>
    </w:p>
    <w:p w:rsidR="00F36D71" w:rsidRPr="00F36D71" w:rsidRDefault="00F36D71" w:rsidP="00F3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F36D71">
        <w:rPr>
          <w:rFonts w:ascii="Times New Roman" w:hAnsi="Times New Roman" w:cs="Times New Roman"/>
          <w:b/>
          <w:sz w:val="28"/>
          <w:szCs w:val="28"/>
        </w:rPr>
        <w:t xml:space="preserve"> Интеллектуальное воспитание</w:t>
      </w:r>
      <w:r w:rsidRPr="00F36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(раскрытие, развитие и реализация творческих и интеллектуальных способностей в максимально благоприятных условиях образовательного процесса,  развитие интеллектуальной культуры личности, познавательных мотивов)</w:t>
      </w:r>
      <w:r w:rsidRPr="00F36D7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F36D71">
        <w:rPr>
          <w:rFonts w:ascii="Times New Roman" w:hAnsi="Times New Roman" w:cs="Times New Roman"/>
          <w:sz w:val="28"/>
          <w:szCs w:val="28"/>
        </w:rPr>
        <w:t>участие в конкурсах и играх различного уровня и направленности)</w:t>
      </w:r>
    </w:p>
    <w:p w:rsidR="00F36D71" w:rsidRPr="00F36D71" w:rsidRDefault="00F36D71" w:rsidP="00F3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>5.</w:t>
      </w:r>
      <w:r w:rsidRPr="00F36D71">
        <w:rPr>
          <w:rFonts w:ascii="Times New Roman" w:hAnsi="Times New Roman" w:cs="Times New Roman"/>
          <w:b/>
          <w:sz w:val="28"/>
          <w:szCs w:val="28"/>
        </w:rPr>
        <w:t xml:space="preserve"> Самоопределение и профессиональная ориентация </w:t>
      </w:r>
      <w:r w:rsidRPr="00F36D71">
        <w:rPr>
          <w:rFonts w:ascii="Times New Roman" w:hAnsi="Times New Roman" w:cs="Times New Roman"/>
          <w:sz w:val="28"/>
          <w:szCs w:val="28"/>
        </w:rPr>
        <w:t>(</w:t>
      </w:r>
      <w:r w:rsidRPr="00F36D71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оказание </w:t>
      </w:r>
      <w:proofErr w:type="spellStart"/>
      <w:r w:rsidRPr="00F36D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профориентационной</w:t>
      </w:r>
      <w:proofErr w:type="spellEnd"/>
      <w:r w:rsidRPr="00F36D71">
        <w:rPr>
          <w:rFonts w:ascii="Times New Roman" w:hAnsi="Times New Roman" w:cs="Times New Roman"/>
          <w:sz w:val="28"/>
          <w:szCs w:val="28"/>
          <w:shd w:val="clear" w:color="auto" w:fill="FFFFFF"/>
        </w:rPr>
        <w:t> поддержки учащимся в процессе выбора ими </w:t>
      </w:r>
      <w:r w:rsidRPr="00F36D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самоопределения</w:t>
      </w:r>
      <w:r w:rsidRPr="00F36D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36D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F36D71">
        <w:rPr>
          <w:rFonts w:ascii="Times New Roman" w:hAnsi="Times New Roman" w:cs="Times New Roman"/>
          <w:sz w:val="28"/>
          <w:szCs w:val="28"/>
          <w:shd w:val="clear" w:color="auto" w:fill="FFFFFF"/>
        </w:rPr>
        <w:t> выбора профиля обучения и сферы будущей </w:t>
      </w:r>
      <w:r w:rsidRPr="00F36D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профессиональной</w:t>
      </w:r>
      <w:r w:rsidRPr="00F36D71">
        <w:rPr>
          <w:rFonts w:ascii="Times New Roman" w:hAnsi="Times New Roman" w:cs="Times New Roman"/>
          <w:sz w:val="28"/>
          <w:szCs w:val="28"/>
          <w:shd w:val="clear" w:color="auto" w:fill="FFFFFF"/>
        </w:rPr>
        <w:t> деятельности; выработка у школьников сознательного отношения к труду, </w:t>
      </w:r>
      <w:r w:rsidRPr="00F36D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профессиональное</w:t>
      </w:r>
      <w:r w:rsidRPr="00F36D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36D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самоопределение</w:t>
      </w:r>
      <w:r w:rsidRPr="00F36D71">
        <w:rPr>
          <w:rFonts w:ascii="Times New Roman" w:hAnsi="Times New Roman" w:cs="Times New Roman"/>
          <w:sz w:val="28"/>
          <w:szCs w:val="28"/>
          <w:shd w:val="clear" w:color="auto" w:fill="FFFFFF"/>
        </w:rPr>
        <w:t> со своими возможностями, способностями и с учетом требований рынка труда)</w:t>
      </w:r>
      <w:r w:rsidRPr="00F36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D71">
        <w:rPr>
          <w:rFonts w:ascii="Times New Roman" w:hAnsi="Times New Roman" w:cs="Times New Roman"/>
          <w:sz w:val="28"/>
          <w:szCs w:val="28"/>
        </w:rPr>
        <w:t xml:space="preserve">(беседа, анкетирование, работа педагога-психолога и </w:t>
      </w:r>
      <w:proofErr w:type="spellStart"/>
      <w:r w:rsidRPr="00F36D71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F36D71">
        <w:rPr>
          <w:rFonts w:ascii="Times New Roman" w:hAnsi="Times New Roman" w:cs="Times New Roman"/>
          <w:sz w:val="28"/>
          <w:szCs w:val="28"/>
        </w:rPr>
        <w:t>)</w:t>
      </w:r>
    </w:p>
    <w:p w:rsidR="00F36D71" w:rsidRPr="00F36D71" w:rsidRDefault="00F36D71" w:rsidP="00F3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501" w:rsidRPr="00F36D71" w:rsidRDefault="000C6501" w:rsidP="00F36D71">
      <w:pPr>
        <w:tabs>
          <w:tab w:val="num" w:pos="426"/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501" w:rsidRPr="00F36D71" w:rsidRDefault="000C6501" w:rsidP="000C6501">
      <w:pPr>
        <w:tabs>
          <w:tab w:val="num" w:pos="426"/>
          <w:tab w:val="left" w:pos="33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>Календарный план воспитательной работы</w:t>
      </w:r>
    </w:p>
    <w:p w:rsidR="000C6501" w:rsidRPr="00F36D71" w:rsidRDefault="000C6501" w:rsidP="000C6501">
      <w:pPr>
        <w:tabs>
          <w:tab w:val="num" w:pos="426"/>
          <w:tab w:val="left" w:pos="33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428"/>
        <w:gridCol w:w="2337"/>
      </w:tblGrid>
      <w:tr w:rsidR="000C6501" w:rsidRPr="00F36D71" w:rsidTr="00E023D8">
        <w:tc>
          <w:tcPr>
            <w:tcW w:w="988" w:type="dxa"/>
          </w:tcPr>
          <w:p w:rsidR="000C6501" w:rsidRPr="00F36D71" w:rsidRDefault="000C6501" w:rsidP="00E023D8">
            <w:pPr>
              <w:tabs>
                <w:tab w:val="num" w:pos="426"/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dxa"/>
          </w:tcPr>
          <w:p w:rsidR="000C6501" w:rsidRPr="00F36D71" w:rsidRDefault="000C6501" w:rsidP="00E023D8">
            <w:pPr>
              <w:tabs>
                <w:tab w:val="num" w:pos="426"/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мероприятий, форма</w:t>
            </w:r>
          </w:p>
        </w:tc>
        <w:tc>
          <w:tcPr>
            <w:tcW w:w="2336" w:type="dxa"/>
          </w:tcPr>
          <w:p w:rsidR="000C6501" w:rsidRPr="00F36D71" w:rsidRDefault="000C6501" w:rsidP="00E023D8">
            <w:pPr>
              <w:tabs>
                <w:tab w:val="num" w:pos="426"/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Направления воспитательной деятельности</w:t>
            </w:r>
          </w:p>
        </w:tc>
        <w:tc>
          <w:tcPr>
            <w:tcW w:w="2337" w:type="dxa"/>
          </w:tcPr>
          <w:p w:rsidR="000C6501" w:rsidRPr="00F36D71" w:rsidRDefault="000C6501" w:rsidP="00E023D8">
            <w:pPr>
              <w:tabs>
                <w:tab w:val="num" w:pos="426"/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0C6501" w:rsidRPr="00F36D71" w:rsidTr="00E023D8">
        <w:tc>
          <w:tcPr>
            <w:tcW w:w="988" w:type="dxa"/>
          </w:tcPr>
          <w:p w:rsidR="000C6501" w:rsidRPr="00F36D71" w:rsidRDefault="000C6501" w:rsidP="00E023D8">
            <w:pPr>
              <w:tabs>
                <w:tab w:val="num" w:pos="426"/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0C6501" w:rsidRPr="00F36D71" w:rsidRDefault="000C6501" w:rsidP="00E023D8">
            <w:pPr>
              <w:tabs>
                <w:tab w:val="num" w:pos="426"/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 xml:space="preserve">Беседа «Правила безопасного поведения на </w:t>
            </w:r>
            <w:r w:rsidRPr="00F36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улицах и дорогах»</w:t>
            </w:r>
          </w:p>
        </w:tc>
        <w:tc>
          <w:tcPr>
            <w:tcW w:w="2336" w:type="dxa"/>
          </w:tcPr>
          <w:p w:rsidR="000C6501" w:rsidRPr="00F36D71" w:rsidRDefault="000C6501" w:rsidP="00E023D8">
            <w:pPr>
              <w:tabs>
                <w:tab w:val="num" w:pos="426"/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Культура здорового и </w:t>
            </w:r>
            <w:r w:rsidRPr="00F36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безопасного образа жизни и комплексная профилактическая работа</w:t>
            </w:r>
          </w:p>
        </w:tc>
        <w:tc>
          <w:tcPr>
            <w:tcW w:w="2337" w:type="dxa"/>
          </w:tcPr>
          <w:p w:rsidR="000C6501" w:rsidRPr="00F36D71" w:rsidRDefault="000C6501" w:rsidP="00E023D8">
            <w:pPr>
              <w:tabs>
                <w:tab w:val="num" w:pos="426"/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</w:tr>
      <w:tr w:rsidR="000C6501" w:rsidRPr="00F36D71" w:rsidTr="00E023D8">
        <w:tc>
          <w:tcPr>
            <w:tcW w:w="988" w:type="dxa"/>
          </w:tcPr>
          <w:p w:rsidR="000C6501" w:rsidRPr="00F36D71" w:rsidRDefault="000C6501" w:rsidP="00E023D8">
            <w:pPr>
              <w:tabs>
                <w:tab w:val="num" w:pos="426"/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4" w:type="dxa"/>
          </w:tcPr>
          <w:p w:rsidR="000C6501" w:rsidRPr="00F36D71" w:rsidRDefault="000C6501" w:rsidP="00E023D8">
            <w:pPr>
              <w:tabs>
                <w:tab w:val="num" w:pos="426"/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Декада пожилых. Мастер-класс «Я и моя бабушка»</w:t>
            </w:r>
          </w:p>
        </w:tc>
        <w:tc>
          <w:tcPr>
            <w:tcW w:w="2336" w:type="dxa"/>
          </w:tcPr>
          <w:p w:rsidR="000C6501" w:rsidRPr="00F36D71" w:rsidRDefault="000C6501" w:rsidP="00E023D8">
            <w:pPr>
              <w:tabs>
                <w:tab w:val="num" w:pos="426"/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2337" w:type="dxa"/>
          </w:tcPr>
          <w:p w:rsidR="000C6501" w:rsidRPr="00F36D71" w:rsidRDefault="000C6501" w:rsidP="00E023D8">
            <w:pPr>
              <w:tabs>
                <w:tab w:val="num" w:pos="426"/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C6501" w:rsidRPr="00F36D71" w:rsidTr="00E023D8">
        <w:tc>
          <w:tcPr>
            <w:tcW w:w="988" w:type="dxa"/>
          </w:tcPr>
          <w:p w:rsidR="000C6501" w:rsidRPr="00F36D71" w:rsidRDefault="000C6501" w:rsidP="00E023D8">
            <w:pPr>
              <w:tabs>
                <w:tab w:val="num" w:pos="426"/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0C6501" w:rsidRPr="00F36D71" w:rsidRDefault="000C6501" w:rsidP="00E023D8">
            <w:pPr>
              <w:tabs>
                <w:tab w:val="num" w:pos="426"/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Выставка, посвященная Дню матери</w:t>
            </w:r>
          </w:p>
        </w:tc>
        <w:tc>
          <w:tcPr>
            <w:tcW w:w="2336" w:type="dxa"/>
          </w:tcPr>
          <w:p w:rsidR="000C6501" w:rsidRPr="00F36D71" w:rsidRDefault="000C6501" w:rsidP="00E023D8">
            <w:pPr>
              <w:tabs>
                <w:tab w:val="num" w:pos="426"/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Нравственное и духовное воспитание</w:t>
            </w:r>
          </w:p>
        </w:tc>
        <w:tc>
          <w:tcPr>
            <w:tcW w:w="2337" w:type="dxa"/>
          </w:tcPr>
          <w:p w:rsidR="000C6501" w:rsidRPr="00F36D71" w:rsidRDefault="000C6501" w:rsidP="00E023D8">
            <w:pPr>
              <w:tabs>
                <w:tab w:val="num" w:pos="426"/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C6501" w:rsidRPr="00F36D71" w:rsidTr="00E023D8">
        <w:tc>
          <w:tcPr>
            <w:tcW w:w="988" w:type="dxa"/>
          </w:tcPr>
          <w:p w:rsidR="000C6501" w:rsidRPr="00F36D71" w:rsidRDefault="000C6501" w:rsidP="00E023D8">
            <w:pPr>
              <w:tabs>
                <w:tab w:val="num" w:pos="426"/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0C6501" w:rsidRPr="00F36D71" w:rsidRDefault="000C6501" w:rsidP="00E023D8">
            <w:pPr>
              <w:tabs>
                <w:tab w:val="num" w:pos="426"/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Герои Отечества на страже нашего здоровья</w:t>
            </w:r>
          </w:p>
        </w:tc>
        <w:tc>
          <w:tcPr>
            <w:tcW w:w="2336" w:type="dxa"/>
          </w:tcPr>
          <w:p w:rsidR="000C6501" w:rsidRPr="00F36D71" w:rsidRDefault="000C6501" w:rsidP="00E023D8">
            <w:pPr>
              <w:tabs>
                <w:tab w:val="num" w:pos="426"/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2337" w:type="dxa"/>
          </w:tcPr>
          <w:p w:rsidR="000C6501" w:rsidRPr="00F36D71" w:rsidRDefault="000C6501" w:rsidP="00E023D8">
            <w:pPr>
              <w:tabs>
                <w:tab w:val="num" w:pos="426"/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C6501" w:rsidRPr="00F36D71" w:rsidTr="00E023D8">
        <w:tc>
          <w:tcPr>
            <w:tcW w:w="988" w:type="dxa"/>
          </w:tcPr>
          <w:p w:rsidR="000C6501" w:rsidRPr="00F36D71" w:rsidRDefault="000C6501" w:rsidP="00E023D8">
            <w:pPr>
              <w:tabs>
                <w:tab w:val="num" w:pos="426"/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</w:tcPr>
          <w:p w:rsidR="000C6501" w:rsidRPr="00F36D71" w:rsidRDefault="000C6501" w:rsidP="00E023D8">
            <w:pPr>
              <w:tabs>
                <w:tab w:val="num" w:pos="426"/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Час памяти «Блокада Ленинграда»</w:t>
            </w:r>
          </w:p>
        </w:tc>
        <w:tc>
          <w:tcPr>
            <w:tcW w:w="2336" w:type="dxa"/>
          </w:tcPr>
          <w:p w:rsidR="000C6501" w:rsidRPr="00F36D71" w:rsidRDefault="000C6501" w:rsidP="00E023D8">
            <w:pPr>
              <w:tabs>
                <w:tab w:val="num" w:pos="426"/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2337" w:type="dxa"/>
          </w:tcPr>
          <w:p w:rsidR="000C6501" w:rsidRPr="00F36D71" w:rsidRDefault="000C6501" w:rsidP="00E023D8">
            <w:pPr>
              <w:tabs>
                <w:tab w:val="num" w:pos="426"/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C6501" w:rsidRPr="00F36D71" w:rsidTr="00E023D8">
        <w:tc>
          <w:tcPr>
            <w:tcW w:w="988" w:type="dxa"/>
          </w:tcPr>
          <w:p w:rsidR="000C6501" w:rsidRPr="00F36D71" w:rsidRDefault="000C6501" w:rsidP="00E023D8">
            <w:pPr>
              <w:tabs>
                <w:tab w:val="num" w:pos="426"/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4" w:type="dxa"/>
          </w:tcPr>
          <w:p w:rsidR="000C6501" w:rsidRPr="00F36D71" w:rsidRDefault="000C6501" w:rsidP="00E023D8">
            <w:pPr>
              <w:tabs>
                <w:tab w:val="num" w:pos="426"/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2336" w:type="dxa"/>
          </w:tcPr>
          <w:p w:rsidR="000C6501" w:rsidRPr="00F36D71" w:rsidRDefault="000C6501" w:rsidP="00E023D8">
            <w:pPr>
              <w:tabs>
                <w:tab w:val="num" w:pos="426"/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2337" w:type="dxa"/>
          </w:tcPr>
          <w:p w:rsidR="000C6501" w:rsidRPr="00F36D71" w:rsidRDefault="000C6501" w:rsidP="00E023D8">
            <w:pPr>
              <w:tabs>
                <w:tab w:val="num" w:pos="426"/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C6501" w:rsidRPr="00F36D71" w:rsidTr="00E023D8">
        <w:tc>
          <w:tcPr>
            <w:tcW w:w="988" w:type="dxa"/>
          </w:tcPr>
          <w:p w:rsidR="000C6501" w:rsidRPr="00F36D71" w:rsidRDefault="000C6501" w:rsidP="00E023D8">
            <w:pPr>
              <w:tabs>
                <w:tab w:val="num" w:pos="426"/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4" w:type="dxa"/>
          </w:tcPr>
          <w:p w:rsidR="000C6501" w:rsidRPr="00F36D71" w:rsidRDefault="000C6501" w:rsidP="00E023D8">
            <w:pPr>
              <w:tabs>
                <w:tab w:val="num" w:pos="426"/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Районный конкурс «Неопалимая Купина»</w:t>
            </w:r>
          </w:p>
        </w:tc>
        <w:tc>
          <w:tcPr>
            <w:tcW w:w="2336" w:type="dxa"/>
          </w:tcPr>
          <w:p w:rsidR="000C6501" w:rsidRPr="00F36D71" w:rsidRDefault="000C6501" w:rsidP="00E023D8">
            <w:pPr>
              <w:tabs>
                <w:tab w:val="num" w:pos="426"/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Культура здорового и безопасного образа жизни и комплексная профилактическая работа</w:t>
            </w:r>
          </w:p>
        </w:tc>
        <w:tc>
          <w:tcPr>
            <w:tcW w:w="2337" w:type="dxa"/>
          </w:tcPr>
          <w:p w:rsidR="000C6501" w:rsidRPr="00F36D71" w:rsidRDefault="000C6501" w:rsidP="00E023D8">
            <w:pPr>
              <w:tabs>
                <w:tab w:val="num" w:pos="426"/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C6501" w:rsidRPr="00F36D71" w:rsidTr="00E023D8">
        <w:tc>
          <w:tcPr>
            <w:tcW w:w="988" w:type="dxa"/>
          </w:tcPr>
          <w:p w:rsidR="000C6501" w:rsidRPr="00F36D71" w:rsidRDefault="000C6501" w:rsidP="00E023D8">
            <w:pPr>
              <w:tabs>
                <w:tab w:val="num" w:pos="426"/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4" w:type="dxa"/>
          </w:tcPr>
          <w:p w:rsidR="000C6501" w:rsidRPr="00F36D71" w:rsidRDefault="000C6501" w:rsidP="00E023D8">
            <w:pPr>
              <w:tabs>
                <w:tab w:val="num" w:pos="426"/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Всемирный день Земли</w:t>
            </w:r>
          </w:p>
        </w:tc>
        <w:tc>
          <w:tcPr>
            <w:tcW w:w="2336" w:type="dxa"/>
          </w:tcPr>
          <w:p w:rsidR="000C6501" w:rsidRPr="00F36D71" w:rsidRDefault="000C6501" w:rsidP="00E023D8">
            <w:pPr>
              <w:tabs>
                <w:tab w:val="num" w:pos="426"/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2337" w:type="dxa"/>
          </w:tcPr>
          <w:p w:rsidR="000C6501" w:rsidRPr="00F36D71" w:rsidRDefault="000C6501" w:rsidP="00E023D8">
            <w:pPr>
              <w:tabs>
                <w:tab w:val="num" w:pos="426"/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C6501" w:rsidRPr="00F36D71" w:rsidTr="00E023D8">
        <w:tc>
          <w:tcPr>
            <w:tcW w:w="988" w:type="dxa"/>
          </w:tcPr>
          <w:p w:rsidR="000C6501" w:rsidRPr="00F36D71" w:rsidRDefault="000C6501" w:rsidP="00E023D8">
            <w:pPr>
              <w:tabs>
                <w:tab w:val="num" w:pos="426"/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4" w:type="dxa"/>
          </w:tcPr>
          <w:p w:rsidR="000C6501" w:rsidRPr="00F36D71" w:rsidRDefault="000C6501" w:rsidP="00E023D8">
            <w:pPr>
              <w:tabs>
                <w:tab w:val="num" w:pos="426"/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Акция по сбору мусора</w:t>
            </w:r>
          </w:p>
        </w:tc>
        <w:tc>
          <w:tcPr>
            <w:tcW w:w="2336" w:type="dxa"/>
          </w:tcPr>
          <w:p w:rsidR="000C6501" w:rsidRPr="00F36D71" w:rsidRDefault="000C6501" w:rsidP="00E023D8">
            <w:pPr>
              <w:tabs>
                <w:tab w:val="num" w:pos="426"/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2337" w:type="dxa"/>
          </w:tcPr>
          <w:p w:rsidR="000C6501" w:rsidRPr="00F36D71" w:rsidRDefault="000C6501" w:rsidP="00E023D8">
            <w:pPr>
              <w:tabs>
                <w:tab w:val="num" w:pos="426"/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6D7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0C6501" w:rsidRPr="00F36D71" w:rsidRDefault="000C6501" w:rsidP="000C6501">
      <w:pPr>
        <w:tabs>
          <w:tab w:val="num" w:pos="426"/>
          <w:tab w:val="left" w:pos="339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6501" w:rsidRPr="00F36D71" w:rsidRDefault="000C6501" w:rsidP="000C6501">
      <w:pPr>
        <w:tabs>
          <w:tab w:val="num" w:pos="426"/>
          <w:tab w:val="left" w:pos="33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501" w:rsidRPr="00F36D71" w:rsidRDefault="000C6501" w:rsidP="000C6501">
      <w:pPr>
        <w:tabs>
          <w:tab w:val="num" w:pos="426"/>
          <w:tab w:val="left" w:pos="33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D71"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:rsidR="000C6501" w:rsidRPr="00F36D71" w:rsidRDefault="000C6501" w:rsidP="000C6501">
      <w:pPr>
        <w:tabs>
          <w:tab w:val="num" w:pos="426"/>
          <w:tab w:val="left" w:pos="33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501" w:rsidRPr="00F36D71" w:rsidRDefault="000C6501" w:rsidP="000C6501">
      <w:pPr>
        <w:tabs>
          <w:tab w:val="num" w:pos="426"/>
          <w:tab w:val="left" w:pos="33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i/>
          <w:sz w:val="28"/>
          <w:szCs w:val="28"/>
        </w:rPr>
        <w:t xml:space="preserve">Система оценивания </w:t>
      </w:r>
      <w:r w:rsidRPr="00F36D7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F36D71">
        <w:rPr>
          <w:rFonts w:ascii="Times New Roman" w:hAnsi="Times New Roman" w:cs="Times New Roman"/>
          <w:sz w:val="28"/>
          <w:szCs w:val="28"/>
        </w:rPr>
        <w:t>безотметочная</w:t>
      </w:r>
      <w:proofErr w:type="spellEnd"/>
      <w:r w:rsidRPr="00F36D71">
        <w:rPr>
          <w:rFonts w:ascii="Times New Roman" w:hAnsi="Times New Roman" w:cs="Times New Roman"/>
          <w:sz w:val="28"/>
          <w:szCs w:val="28"/>
        </w:rPr>
        <w:t xml:space="preserve">. Используется словесная оценка достижений учащихся. </w:t>
      </w:r>
    </w:p>
    <w:p w:rsidR="000C6501" w:rsidRPr="00F36D71" w:rsidRDefault="000C6501" w:rsidP="000C6501">
      <w:pPr>
        <w:tabs>
          <w:tab w:val="num" w:pos="426"/>
          <w:tab w:val="left" w:pos="33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501" w:rsidRPr="00F36D71" w:rsidRDefault="000C6501" w:rsidP="000C6501">
      <w:pPr>
        <w:tabs>
          <w:tab w:val="num" w:pos="426"/>
          <w:tab w:val="left" w:pos="33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D71">
        <w:rPr>
          <w:rFonts w:ascii="Times New Roman" w:hAnsi="Times New Roman" w:cs="Times New Roman"/>
          <w:b/>
          <w:sz w:val="28"/>
          <w:szCs w:val="28"/>
        </w:rPr>
        <w:t xml:space="preserve">Критерии оценки отчетов по практическим работам </w:t>
      </w:r>
    </w:p>
    <w:p w:rsidR="000C6501" w:rsidRPr="00F36D71" w:rsidRDefault="000C6501" w:rsidP="000C6501">
      <w:pPr>
        <w:tabs>
          <w:tab w:val="num" w:pos="426"/>
          <w:tab w:val="left" w:pos="33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 xml:space="preserve">1.Формулировка цели и задач практической работы (0-1 балл) </w:t>
      </w:r>
    </w:p>
    <w:p w:rsidR="000C6501" w:rsidRPr="00F36D71" w:rsidRDefault="000C6501" w:rsidP="000C6501">
      <w:pPr>
        <w:tabs>
          <w:tab w:val="num" w:pos="426"/>
          <w:tab w:val="left" w:pos="33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 xml:space="preserve">2.Описание методики исследования. (0-1 балл) </w:t>
      </w:r>
    </w:p>
    <w:p w:rsidR="000C6501" w:rsidRPr="00F36D71" w:rsidRDefault="000C6501" w:rsidP="000C6501">
      <w:pPr>
        <w:tabs>
          <w:tab w:val="num" w:pos="426"/>
          <w:tab w:val="left" w:pos="33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lastRenderedPageBreak/>
        <w:t>3.Наличие анализа данных, полученных в ходе практической работы. (0-1 балл)</w:t>
      </w:r>
    </w:p>
    <w:p w:rsidR="000C6501" w:rsidRPr="00F36D71" w:rsidRDefault="000C6501" w:rsidP="000C6501">
      <w:pPr>
        <w:tabs>
          <w:tab w:val="num" w:pos="426"/>
          <w:tab w:val="left" w:pos="339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 xml:space="preserve">    4.Выводы и их обоснование. (0-1 балл) </w:t>
      </w:r>
    </w:p>
    <w:p w:rsidR="000C6501" w:rsidRPr="00F36D71" w:rsidRDefault="000C6501" w:rsidP="000C6501">
      <w:pPr>
        <w:tabs>
          <w:tab w:val="num" w:pos="426"/>
          <w:tab w:val="left" w:pos="3390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 xml:space="preserve">5.Качество оформления отчета. (0-1 балл) </w:t>
      </w:r>
    </w:p>
    <w:p w:rsidR="000C6501" w:rsidRPr="00F36D71" w:rsidRDefault="000C6501" w:rsidP="000C6501">
      <w:pPr>
        <w:tabs>
          <w:tab w:val="num" w:pos="426"/>
          <w:tab w:val="left" w:pos="3390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 xml:space="preserve">ИТОГО: 5 баллов </w:t>
      </w:r>
    </w:p>
    <w:p w:rsidR="000C6501" w:rsidRPr="00F36D71" w:rsidRDefault="000C6501" w:rsidP="000C6501">
      <w:pPr>
        <w:tabs>
          <w:tab w:val="num" w:pos="426"/>
          <w:tab w:val="left" w:pos="3390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 xml:space="preserve">Уровни оценивания: От 4 до 5 баллов – высокий уровень освоения программы </w:t>
      </w:r>
    </w:p>
    <w:p w:rsidR="000C6501" w:rsidRPr="00F36D71" w:rsidRDefault="000C6501" w:rsidP="000C6501">
      <w:pPr>
        <w:tabs>
          <w:tab w:val="num" w:pos="426"/>
          <w:tab w:val="left" w:pos="3390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 xml:space="preserve">От 2 до 4 баллов – средний уровень освоения программы </w:t>
      </w:r>
    </w:p>
    <w:p w:rsidR="000C6501" w:rsidRPr="00F36D71" w:rsidRDefault="000C6501" w:rsidP="000C6501">
      <w:pPr>
        <w:tabs>
          <w:tab w:val="num" w:pos="426"/>
          <w:tab w:val="left" w:pos="3390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 xml:space="preserve">До 2 баллов – низкий уровень освоения программы </w:t>
      </w:r>
    </w:p>
    <w:p w:rsidR="000C6501" w:rsidRPr="00F36D71" w:rsidRDefault="000C6501" w:rsidP="000C6501">
      <w:pPr>
        <w:tabs>
          <w:tab w:val="num" w:pos="426"/>
          <w:tab w:val="left" w:pos="3390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b/>
          <w:sz w:val="28"/>
          <w:szCs w:val="28"/>
        </w:rPr>
        <w:t>Критерии оценки выступлений по проектам</w:t>
      </w:r>
      <w:r w:rsidRPr="00F36D7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6501" w:rsidRPr="00F36D71" w:rsidRDefault="000C6501" w:rsidP="000C6501">
      <w:pPr>
        <w:tabs>
          <w:tab w:val="num" w:pos="426"/>
          <w:tab w:val="left" w:pos="3390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 xml:space="preserve">1.Актуальность представляемой работы (0-1 балл) </w:t>
      </w:r>
    </w:p>
    <w:p w:rsidR="000C6501" w:rsidRPr="00F36D71" w:rsidRDefault="000C6501" w:rsidP="000C6501">
      <w:pPr>
        <w:tabs>
          <w:tab w:val="num" w:pos="426"/>
          <w:tab w:val="left" w:pos="3390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 xml:space="preserve">2.Цели и задачи исследования (0-1 балл) </w:t>
      </w:r>
    </w:p>
    <w:p w:rsidR="000C6501" w:rsidRPr="00F36D71" w:rsidRDefault="000C6501" w:rsidP="000C6501">
      <w:pPr>
        <w:tabs>
          <w:tab w:val="num" w:pos="426"/>
          <w:tab w:val="left" w:pos="3390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 xml:space="preserve">3.Глубина проработанности материала (0-1 балл) </w:t>
      </w:r>
    </w:p>
    <w:p w:rsidR="000C6501" w:rsidRPr="00F36D71" w:rsidRDefault="000C6501" w:rsidP="000C6501">
      <w:pPr>
        <w:tabs>
          <w:tab w:val="num" w:pos="426"/>
          <w:tab w:val="left" w:pos="3390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 xml:space="preserve">4.Практическая значимость (0-1 балл) </w:t>
      </w:r>
    </w:p>
    <w:p w:rsidR="000C6501" w:rsidRPr="00F36D71" w:rsidRDefault="000C6501" w:rsidP="000C6501">
      <w:pPr>
        <w:tabs>
          <w:tab w:val="num" w:pos="426"/>
          <w:tab w:val="left" w:pos="3390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 xml:space="preserve">5.Выводы (0-1 балл) </w:t>
      </w:r>
    </w:p>
    <w:p w:rsidR="000C6501" w:rsidRPr="00F36D71" w:rsidRDefault="000C6501" w:rsidP="000C6501">
      <w:pPr>
        <w:tabs>
          <w:tab w:val="num" w:pos="426"/>
          <w:tab w:val="left" w:pos="3390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 xml:space="preserve">6.Структура выступления (0-1 балл) </w:t>
      </w:r>
    </w:p>
    <w:p w:rsidR="000C6501" w:rsidRPr="00F36D71" w:rsidRDefault="000C6501" w:rsidP="000C6501">
      <w:pPr>
        <w:tabs>
          <w:tab w:val="num" w:pos="426"/>
          <w:tab w:val="left" w:pos="3390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 xml:space="preserve">7.Качество оформления (0-1 балл) </w:t>
      </w:r>
    </w:p>
    <w:p w:rsidR="000C6501" w:rsidRPr="00F36D71" w:rsidRDefault="000C6501" w:rsidP="000C6501">
      <w:pPr>
        <w:tabs>
          <w:tab w:val="num" w:pos="426"/>
          <w:tab w:val="left" w:pos="3390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 xml:space="preserve">8.Убедительность выступления (0-1 балл) </w:t>
      </w:r>
    </w:p>
    <w:p w:rsidR="000C6501" w:rsidRPr="00F36D71" w:rsidRDefault="000C6501" w:rsidP="000C6501">
      <w:pPr>
        <w:tabs>
          <w:tab w:val="num" w:pos="426"/>
          <w:tab w:val="left" w:pos="3390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 xml:space="preserve">9.Использование наглядности – презентации, таблицы и т.п. (0-1 балл) </w:t>
      </w:r>
    </w:p>
    <w:p w:rsidR="000C6501" w:rsidRPr="00F36D71" w:rsidRDefault="000C6501" w:rsidP="000C6501">
      <w:pPr>
        <w:tabs>
          <w:tab w:val="num" w:pos="426"/>
          <w:tab w:val="left" w:pos="3390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 xml:space="preserve">10.Ответы на вопросы (0-1 балл) </w:t>
      </w:r>
    </w:p>
    <w:p w:rsidR="000C6501" w:rsidRPr="00F36D71" w:rsidRDefault="000C6501" w:rsidP="000C6501">
      <w:pPr>
        <w:tabs>
          <w:tab w:val="num" w:pos="426"/>
          <w:tab w:val="left" w:pos="3390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 xml:space="preserve">ИТОГО: 10 баллов </w:t>
      </w:r>
    </w:p>
    <w:p w:rsidR="000C6501" w:rsidRPr="00F36D71" w:rsidRDefault="000C6501" w:rsidP="000C6501">
      <w:pPr>
        <w:tabs>
          <w:tab w:val="num" w:pos="426"/>
          <w:tab w:val="left" w:pos="3390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 xml:space="preserve">Уровни оценивания: От 8 до 10 баллов – высокий уровень освоения программы </w:t>
      </w:r>
    </w:p>
    <w:p w:rsidR="000C6501" w:rsidRPr="00F36D71" w:rsidRDefault="000C6501" w:rsidP="000C6501">
      <w:pPr>
        <w:tabs>
          <w:tab w:val="num" w:pos="426"/>
          <w:tab w:val="left" w:pos="3390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 xml:space="preserve">От 5 до 8 баллов – средний уровень освоения программы </w:t>
      </w:r>
    </w:p>
    <w:p w:rsidR="000C6501" w:rsidRPr="00F36D71" w:rsidRDefault="000C6501" w:rsidP="000C6501">
      <w:pPr>
        <w:tabs>
          <w:tab w:val="num" w:pos="426"/>
          <w:tab w:val="left" w:pos="3390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>До 5 баллов – низкий уровень освоения программы</w:t>
      </w:r>
    </w:p>
    <w:p w:rsidR="000C6501" w:rsidRPr="00F36D71" w:rsidRDefault="000C6501" w:rsidP="000C6501">
      <w:pPr>
        <w:tabs>
          <w:tab w:val="num" w:pos="426"/>
          <w:tab w:val="left" w:pos="3390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D71" w:rsidRPr="00F36D71" w:rsidRDefault="00F36D71" w:rsidP="000C6501">
      <w:pPr>
        <w:tabs>
          <w:tab w:val="num" w:pos="426"/>
          <w:tab w:val="left" w:pos="3390"/>
        </w:tabs>
        <w:spacing w:after="0" w:line="240" w:lineRule="auto"/>
        <w:ind w:left="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501" w:rsidRPr="00F36D71" w:rsidRDefault="000C6501" w:rsidP="000C6501">
      <w:pPr>
        <w:tabs>
          <w:tab w:val="num" w:pos="426"/>
          <w:tab w:val="left" w:pos="3390"/>
        </w:tabs>
        <w:spacing w:after="0" w:line="240" w:lineRule="auto"/>
        <w:ind w:left="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D71">
        <w:rPr>
          <w:rFonts w:ascii="Times New Roman" w:hAnsi="Times New Roman" w:cs="Times New Roman"/>
          <w:b/>
          <w:sz w:val="28"/>
          <w:szCs w:val="28"/>
        </w:rPr>
        <w:t>Список литературы для учителя</w:t>
      </w:r>
    </w:p>
    <w:p w:rsidR="000C6501" w:rsidRPr="00F36D71" w:rsidRDefault="000C6501" w:rsidP="000C6501">
      <w:pPr>
        <w:tabs>
          <w:tab w:val="num" w:pos="426"/>
          <w:tab w:val="left" w:pos="3390"/>
        </w:tabs>
        <w:spacing w:after="0" w:line="240" w:lineRule="auto"/>
        <w:ind w:left="284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C6501" w:rsidRPr="00F36D71" w:rsidRDefault="000C6501" w:rsidP="000C6501">
      <w:pPr>
        <w:pStyle w:val="a4"/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>Основная</w:t>
      </w:r>
    </w:p>
    <w:p w:rsidR="000C6501" w:rsidRPr="00F36D71" w:rsidRDefault="000C6501" w:rsidP="000C6501">
      <w:pPr>
        <w:pStyle w:val="a4"/>
        <w:numPr>
          <w:ilvl w:val="0"/>
          <w:numId w:val="3"/>
        </w:num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 xml:space="preserve"> Храмов В. А. Аналитическая химия.10-11 классы. - Волгоград: Учитель, 2007.</w:t>
      </w:r>
    </w:p>
    <w:p w:rsidR="000C6501" w:rsidRPr="00F36D71" w:rsidRDefault="000C6501" w:rsidP="000C6501">
      <w:pPr>
        <w:pStyle w:val="a4"/>
        <w:numPr>
          <w:ilvl w:val="0"/>
          <w:numId w:val="3"/>
        </w:num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D71">
        <w:rPr>
          <w:rFonts w:ascii="Times New Roman" w:hAnsi="Times New Roman" w:cs="Times New Roman"/>
          <w:sz w:val="28"/>
          <w:szCs w:val="28"/>
        </w:rPr>
        <w:t>Баланова</w:t>
      </w:r>
      <w:proofErr w:type="spellEnd"/>
      <w:r w:rsidRPr="00F36D71">
        <w:rPr>
          <w:rFonts w:ascii="Times New Roman" w:hAnsi="Times New Roman" w:cs="Times New Roman"/>
          <w:sz w:val="28"/>
          <w:szCs w:val="28"/>
        </w:rPr>
        <w:t xml:space="preserve"> И. Н. Химия и охрана окружающей среды. 10 класс. – Волгоград: Корифей,    2007.</w:t>
      </w:r>
    </w:p>
    <w:p w:rsidR="000C6501" w:rsidRPr="00F36D71" w:rsidRDefault="000C6501" w:rsidP="000C6501">
      <w:pPr>
        <w:pStyle w:val="a4"/>
        <w:numPr>
          <w:ilvl w:val="0"/>
          <w:numId w:val="3"/>
        </w:num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D71">
        <w:rPr>
          <w:rFonts w:ascii="Times New Roman" w:hAnsi="Times New Roman" w:cs="Times New Roman"/>
          <w:sz w:val="28"/>
          <w:szCs w:val="28"/>
        </w:rPr>
        <w:t>Баланова</w:t>
      </w:r>
      <w:proofErr w:type="spellEnd"/>
      <w:r w:rsidRPr="00F36D71">
        <w:rPr>
          <w:rFonts w:ascii="Times New Roman" w:hAnsi="Times New Roman" w:cs="Times New Roman"/>
          <w:sz w:val="28"/>
          <w:szCs w:val="28"/>
        </w:rPr>
        <w:t xml:space="preserve"> И. Н. Химия и охрана окружающей среды. 11 класс. – Волгоград: Корифей,   2007.</w:t>
      </w:r>
    </w:p>
    <w:p w:rsidR="000C6501" w:rsidRPr="00F36D71" w:rsidRDefault="000C6501" w:rsidP="000C6501">
      <w:pPr>
        <w:pStyle w:val="a4"/>
        <w:numPr>
          <w:ilvl w:val="0"/>
          <w:numId w:val="3"/>
        </w:num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6D71">
        <w:rPr>
          <w:rFonts w:ascii="Times New Roman" w:hAnsi="Times New Roman" w:cs="Times New Roman"/>
          <w:sz w:val="28"/>
          <w:szCs w:val="28"/>
        </w:rPr>
        <w:t>Ширшина</w:t>
      </w:r>
      <w:proofErr w:type="spellEnd"/>
      <w:r w:rsidRPr="00F36D71">
        <w:rPr>
          <w:rFonts w:ascii="Times New Roman" w:hAnsi="Times New Roman" w:cs="Times New Roman"/>
          <w:sz w:val="28"/>
          <w:szCs w:val="28"/>
        </w:rPr>
        <w:t xml:space="preserve"> Н. В.  Химия. Проектная деятельность учащихся. – Волгоград: Учитель, 2007.  </w:t>
      </w:r>
    </w:p>
    <w:p w:rsidR="000C6501" w:rsidRPr="00F36D71" w:rsidRDefault="000C6501" w:rsidP="000C6501">
      <w:pPr>
        <w:pStyle w:val="a4"/>
        <w:numPr>
          <w:ilvl w:val="0"/>
          <w:numId w:val="3"/>
        </w:num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6D71">
        <w:rPr>
          <w:rFonts w:ascii="Times New Roman" w:hAnsi="Times New Roman" w:cs="Times New Roman"/>
          <w:sz w:val="28"/>
          <w:szCs w:val="28"/>
        </w:rPr>
        <w:t>Тяглова</w:t>
      </w:r>
      <w:proofErr w:type="spellEnd"/>
      <w:r w:rsidRPr="00F36D71">
        <w:rPr>
          <w:rFonts w:ascii="Times New Roman" w:hAnsi="Times New Roman" w:cs="Times New Roman"/>
          <w:sz w:val="28"/>
          <w:szCs w:val="28"/>
        </w:rPr>
        <w:t xml:space="preserve"> Е. В. Исследовательская деятельность учащихся по химии. – Москва: Глобус, 2007.</w:t>
      </w:r>
    </w:p>
    <w:p w:rsidR="000C6501" w:rsidRPr="00F36D71" w:rsidRDefault="000C6501" w:rsidP="000C6501">
      <w:pPr>
        <w:pStyle w:val="a4"/>
        <w:numPr>
          <w:ilvl w:val="0"/>
          <w:numId w:val="3"/>
        </w:num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6D71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F36D71">
        <w:rPr>
          <w:rFonts w:ascii="Times New Roman" w:hAnsi="Times New Roman" w:cs="Times New Roman"/>
          <w:sz w:val="28"/>
          <w:szCs w:val="28"/>
        </w:rPr>
        <w:t xml:space="preserve"> С. В. Элективный курс. Химия в повседневной жизни. – Волгоград: Корифей, 2007.</w:t>
      </w:r>
    </w:p>
    <w:p w:rsidR="000C6501" w:rsidRPr="00F36D71" w:rsidRDefault="000C6501" w:rsidP="000C6501">
      <w:pPr>
        <w:pStyle w:val="a4"/>
        <w:numPr>
          <w:ilvl w:val="0"/>
          <w:numId w:val="3"/>
        </w:num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>Денисова В. Г. Химия. 9 класс. Сборник элективных курсов. – Волгоград: Учитель, 2007.</w:t>
      </w:r>
    </w:p>
    <w:p w:rsidR="000C6501" w:rsidRPr="00F36D71" w:rsidRDefault="000C6501" w:rsidP="000C6501">
      <w:pPr>
        <w:pStyle w:val="a4"/>
        <w:numPr>
          <w:ilvl w:val="0"/>
          <w:numId w:val="3"/>
        </w:num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lastRenderedPageBreak/>
        <w:t xml:space="preserve">Фадеева Г. А. Химия и экология. 8-11 классы. – Волгоград: Учитель, 2003. </w:t>
      </w:r>
    </w:p>
    <w:p w:rsidR="000C6501" w:rsidRPr="00F36D71" w:rsidRDefault="000C6501" w:rsidP="000C6501">
      <w:pPr>
        <w:pStyle w:val="a4"/>
        <w:numPr>
          <w:ilvl w:val="0"/>
          <w:numId w:val="3"/>
        </w:num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>Дополнительная</w:t>
      </w:r>
    </w:p>
    <w:p w:rsidR="000C6501" w:rsidRPr="00F36D71" w:rsidRDefault="000C6501" w:rsidP="000C6501">
      <w:pPr>
        <w:pStyle w:val="a4"/>
        <w:numPr>
          <w:ilvl w:val="0"/>
          <w:numId w:val="3"/>
        </w:num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 xml:space="preserve">Шустов С. Б.,  Шустова Л. В. Химия и экология. – Нижний Новгород, 1995. </w:t>
      </w:r>
    </w:p>
    <w:p w:rsidR="000C6501" w:rsidRPr="00F36D71" w:rsidRDefault="000C6501" w:rsidP="000C6501">
      <w:pPr>
        <w:pStyle w:val="a4"/>
        <w:numPr>
          <w:ilvl w:val="0"/>
          <w:numId w:val="3"/>
        </w:num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 xml:space="preserve">Ахмедова Т. И.,  </w:t>
      </w:r>
      <w:proofErr w:type="spellStart"/>
      <w:r w:rsidRPr="00F36D71">
        <w:rPr>
          <w:rFonts w:ascii="Times New Roman" w:hAnsi="Times New Roman" w:cs="Times New Roman"/>
          <w:sz w:val="28"/>
          <w:szCs w:val="28"/>
        </w:rPr>
        <w:t>Фандо</w:t>
      </w:r>
      <w:proofErr w:type="spellEnd"/>
      <w:r w:rsidRPr="00F36D71">
        <w:rPr>
          <w:rFonts w:ascii="Times New Roman" w:hAnsi="Times New Roman" w:cs="Times New Roman"/>
          <w:sz w:val="28"/>
          <w:szCs w:val="28"/>
        </w:rPr>
        <w:t xml:space="preserve"> Р. А. Химия. 9 класс. – Москва: </w:t>
      </w:r>
      <w:proofErr w:type="spellStart"/>
      <w:r w:rsidRPr="00F36D71">
        <w:rPr>
          <w:rFonts w:ascii="Times New Roman" w:hAnsi="Times New Roman" w:cs="Times New Roman"/>
          <w:sz w:val="28"/>
          <w:szCs w:val="28"/>
        </w:rPr>
        <w:t>Илекса</w:t>
      </w:r>
      <w:proofErr w:type="spellEnd"/>
      <w:r w:rsidRPr="00F36D71">
        <w:rPr>
          <w:rFonts w:ascii="Times New Roman" w:hAnsi="Times New Roman" w:cs="Times New Roman"/>
          <w:sz w:val="28"/>
          <w:szCs w:val="28"/>
        </w:rPr>
        <w:t>, 2006.</w:t>
      </w:r>
    </w:p>
    <w:p w:rsidR="000C6501" w:rsidRPr="00F36D71" w:rsidRDefault="000C6501" w:rsidP="000C6501">
      <w:pPr>
        <w:pStyle w:val="a4"/>
        <w:numPr>
          <w:ilvl w:val="0"/>
          <w:numId w:val="3"/>
        </w:num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6D71">
        <w:rPr>
          <w:rFonts w:ascii="Times New Roman" w:hAnsi="Times New Roman" w:cs="Times New Roman"/>
          <w:sz w:val="28"/>
          <w:szCs w:val="28"/>
        </w:rPr>
        <w:t>Тулина</w:t>
      </w:r>
      <w:proofErr w:type="spellEnd"/>
      <w:r w:rsidRPr="00F36D71">
        <w:rPr>
          <w:rFonts w:ascii="Times New Roman" w:hAnsi="Times New Roman" w:cs="Times New Roman"/>
          <w:sz w:val="28"/>
          <w:szCs w:val="28"/>
        </w:rPr>
        <w:t xml:space="preserve"> Н. И. Практикум по общей химии.10-11 классы. – </w:t>
      </w:r>
      <w:proofErr w:type="spellStart"/>
      <w:proofErr w:type="gramStart"/>
      <w:r w:rsidRPr="00F36D71">
        <w:rPr>
          <w:rFonts w:ascii="Times New Roman" w:hAnsi="Times New Roman" w:cs="Times New Roman"/>
          <w:sz w:val="28"/>
          <w:szCs w:val="28"/>
        </w:rPr>
        <w:t>Волгоград:Учитель</w:t>
      </w:r>
      <w:proofErr w:type="spellEnd"/>
      <w:proofErr w:type="gramEnd"/>
      <w:r w:rsidRPr="00F36D71">
        <w:rPr>
          <w:rFonts w:ascii="Times New Roman" w:hAnsi="Times New Roman" w:cs="Times New Roman"/>
          <w:sz w:val="28"/>
          <w:szCs w:val="28"/>
        </w:rPr>
        <w:t>, 2006.</w:t>
      </w:r>
    </w:p>
    <w:p w:rsidR="000C6501" w:rsidRPr="00F36D71" w:rsidRDefault="000C6501" w:rsidP="000C6501">
      <w:pPr>
        <w:pStyle w:val="a4"/>
        <w:numPr>
          <w:ilvl w:val="0"/>
          <w:numId w:val="3"/>
        </w:num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6D71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F36D71">
        <w:rPr>
          <w:rFonts w:ascii="Times New Roman" w:hAnsi="Times New Roman" w:cs="Times New Roman"/>
          <w:sz w:val="28"/>
          <w:szCs w:val="28"/>
        </w:rPr>
        <w:t xml:space="preserve"> Н. Ф. Лес и человек. 9 класс. – Москва: Дрофа, 2007.</w:t>
      </w:r>
    </w:p>
    <w:p w:rsidR="000C6501" w:rsidRPr="00F36D71" w:rsidRDefault="000C6501" w:rsidP="000C6501">
      <w:pPr>
        <w:pStyle w:val="a4"/>
        <w:numPr>
          <w:ilvl w:val="0"/>
          <w:numId w:val="3"/>
        </w:num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6D71">
        <w:rPr>
          <w:rFonts w:ascii="Times New Roman" w:hAnsi="Times New Roman" w:cs="Times New Roman"/>
          <w:sz w:val="28"/>
          <w:szCs w:val="28"/>
        </w:rPr>
        <w:t>Ширшина</w:t>
      </w:r>
      <w:proofErr w:type="spellEnd"/>
      <w:r w:rsidRPr="00F36D71">
        <w:rPr>
          <w:rFonts w:ascii="Times New Roman" w:hAnsi="Times New Roman" w:cs="Times New Roman"/>
          <w:sz w:val="28"/>
          <w:szCs w:val="28"/>
        </w:rPr>
        <w:t xml:space="preserve"> Н. В. Химия для гуманитариев. 10-11 классы. – Волгоград: Учитель, 2007.</w:t>
      </w:r>
    </w:p>
    <w:p w:rsidR="000C6501" w:rsidRPr="00F36D71" w:rsidRDefault="000C6501" w:rsidP="000C6501">
      <w:pPr>
        <w:pStyle w:val="a4"/>
        <w:numPr>
          <w:ilvl w:val="0"/>
          <w:numId w:val="3"/>
        </w:num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6D71"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 w:rsidRPr="00F36D71">
        <w:rPr>
          <w:rFonts w:ascii="Times New Roman" w:hAnsi="Times New Roman" w:cs="Times New Roman"/>
          <w:sz w:val="28"/>
          <w:szCs w:val="28"/>
        </w:rPr>
        <w:t xml:space="preserve"> Т. В. Удивительный мир косметической химии.// Химия. Первое сентября. №2, 2008.</w:t>
      </w:r>
    </w:p>
    <w:p w:rsidR="000C6501" w:rsidRPr="00F36D71" w:rsidRDefault="000C6501" w:rsidP="000C6501">
      <w:pPr>
        <w:pStyle w:val="a4"/>
        <w:numPr>
          <w:ilvl w:val="0"/>
          <w:numId w:val="3"/>
        </w:num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 xml:space="preserve">Глазкова О. В., </w:t>
      </w:r>
      <w:proofErr w:type="spellStart"/>
      <w:r w:rsidRPr="00F36D71">
        <w:rPr>
          <w:rFonts w:ascii="Times New Roman" w:hAnsi="Times New Roman" w:cs="Times New Roman"/>
          <w:sz w:val="28"/>
          <w:szCs w:val="28"/>
        </w:rPr>
        <w:t>Клеянкина</w:t>
      </w:r>
      <w:proofErr w:type="spellEnd"/>
      <w:r w:rsidRPr="00F36D71">
        <w:rPr>
          <w:rFonts w:ascii="Times New Roman" w:hAnsi="Times New Roman" w:cs="Times New Roman"/>
          <w:sz w:val="28"/>
          <w:szCs w:val="28"/>
        </w:rPr>
        <w:t xml:space="preserve"> М. К. О психолого-педагогических основах химического </w:t>
      </w:r>
    </w:p>
    <w:p w:rsidR="000C6501" w:rsidRPr="00F36D71" w:rsidRDefault="000C6501" w:rsidP="000C6501">
      <w:pPr>
        <w:pStyle w:val="a4"/>
        <w:numPr>
          <w:ilvl w:val="0"/>
          <w:numId w:val="3"/>
        </w:num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 xml:space="preserve"> практикума//Химия в школе. №3, 1998.</w:t>
      </w:r>
    </w:p>
    <w:p w:rsidR="000C6501" w:rsidRPr="00F36D71" w:rsidRDefault="000C6501" w:rsidP="000C6501">
      <w:pPr>
        <w:pStyle w:val="a4"/>
        <w:numPr>
          <w:ilvl w:val="0"/>
          <w:numId w:val="3"/>
        </w:num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>Гальперин П. Я. Психология мышления и учение о поэтапном формировании умственных  действий//Исследование мышления в советской психологии. – Москва: Изд-во АН СССР, 1966.</w:t>
      </w:r>
    </w:p>
    <w:p w:rsidR="000C6501" w:rsidRPr="00F36D71" w:rsidRDefault="000C6501" w:rsidP="000C6501">
      <w:pPr>
        <w:pStyle w:val="a4"/>
        <w:numPr>
          <w:ilvl w:val="0"/>
          <w:numId w:val="3"/>
        </w:num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6D71">
        <w:rPr>
          <w:rFonts w:ascii="Times New Roman" w:hAnsi="Times New Roman" w:cs="Times New Roman"/>
          <w:sz w:val="28"/>
          <w:szCs w:val="28"/>
        </w:rPr>
        <w:t>Аликберова</w:t>
      </w:r>
      <w:proofErr w:type="spellEnd"/>
      <w:r w:rsidRPr="00F36D71">
        <w:rPr>
          <w:rFonts w:ascii="Times New Roman" w:hAnsi="Times New Roman" w:cs="Times New Roman"/>
          <w:sz w:val="28"/>
          <w:szCs w:val="28"/>
        </w:rPr>
        <w:t xml:space="preserve"> Л. Ю. Сведения об экологии в химических задачах //Химия в школе, 2000, №6, с. 55-57.</w:t>
      </w:r>
    </w:p>
    <w:p w:rsidR="000C6501" w:rsidRPr="00F36D71" w:rsidRDefault="000C6501" w:rsidP="000C6501">
      <w:pPr>
        <w:pStyle w:val="a4"/>
        <w:numPr>
          <w:ilvl w:val="0"/>
          <w:numId w:val="3"/>
        </w:num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6D71">
        <w:rPr>
          <w:rFonts w:ascii="Times New Roman" w:hAnsi="Times New Roman" w:cs="Times New Roman"/>
          <w:sz w:val="28"/>
          <w:szCs w:val="28"/>
        </w:rPr>
        <w:t>Безуевская</w:t>
      </w:r>
      <w:proofErr w:type="spellEnd"/>
      <w:r w:rsidRPr="00F36D71">
        <w:rPr>
          <w:rFonts w:ascii="Times New Roman" w:hAnsi="Times New Roman" w:cs="Times New Roman"/>
          <w:sz w:val="28"/>
          <w:szCs w:val="28"/>
        </w:rPr>
        <w:t xml:space="preserve"> В. А. Химические задачи с экологическим содержанием // Химия в школе, 2000, №2,  с. 59-61.</w:t>
      </w:r>
    </w:p>
    <w:p w:rsidR="000C6501" w:rsidRPr="00F36D71" w:rsidRDefault="000C6501" w:rsidP="000C6501">
      <w:pPr>
        <w:pStyle w:val="a4"/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501" w:rsidRPr="00F36D71" w:rsidRDefault="000C6501" w:rsidP="000C6501">
      <w:pPr>
        <w:pStyle w:val="a4"/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D71">
        <w:rPr>
          <w:rFonts w:ascii="Times New Roman" w:hAnsi="Times New Roman" w:cs="Times New Roman"/>
          <w:b/>
          <w:sz w:val="28"/>
          <w:szCs w:val="28"/>
        </w:rPr>
        <w:t>Литература для учащихся</w:t>
      </w:r>
    </w:p>
    <w:p w:rsidR="000C6501" w:rsidRPr="00F36D71" w:rsidRDefault="000C6501" w:rsidP="000C6501">
      <w:pPr>
        <w:pStyle w:val="a4"/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>Основная</w:t>
      </w:r>
    </w:p>
    <w:p w:rsidR="000C6501" w:rsidRPr="00F36D71" w:rsidRDefault="000C6501" w:rsidP="000C6501">
      <w:pPr>
        <w:pStyle w:val="a4"/>
        <w:numPr>
          <w:ilvl w:val="1"/>
          <w:numId w:val="3"/>
        </w:numPr>
        <w:tabs>
          <w:tab w:val="clear" w:pos="1440"/>
          <w:tab w:val="left" w:pos="339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>Габриелян О. С., Лысова Г. Г.Химия.11 класс. – Москва: Дрофа,2005</w:t>
      </w:r>
    </w:p>
    <w:p w:rsidR="000C6501" w:rsidRPr="00F36D71" w:rsidRDefault="000C6501" w:rsidP="000C6501">
      <w:pPr>
        <w:pStyle w:val="a4"/>
        <w:numPr>
          <w:ilvl w:val="1"/>
          <w:numId w:val="3"/>
        </w:numPr>
        <w:tabs>
          <w:tab w:val="clear" w:pos="1440"/>
          <w:tab w:val="left" w:pos="339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 xml:space="preserve">Габриелян О. С., Маскаев Ф. Н.,  Пономарёв С. Ю., </w:t>
      </w:r>
      <w:proofErr w:type="spellStart"/>
      <w:r w:rsidRPr="00F36D71">
        <w:rPr>
          <w:rFonts w:ascii="Times New Roman" w:hAnsi="Times New Roman" w:cs="Times New Roman"/>
          <w:sz w:val="28"/>
          <w:szCs w:val="28"/>
        </w:rPr>
        <w:t>Теренин</w:t>
      </w:r>
      <w:proofErr w:type="spellEnd"/>
      <w:r w:rsidRPr="00F36D71">
        <w:rPr>
          <w:rFonts w:ascii="Times New Roman" w:hAnsi="Times New Roman" w:cs="Times New Roman"/>
          <w:sz w:val="28"/>
          <w:szCs w:val="28"/>
        </w:rPr>
        <w:t xml:space="preserve"> И. Химия.10 класс. – Москва: Дрофа,2005.</w:t>
      </w:r>
    </w:p>
    <w:p w:rsidR="000C6501" w:rsidRPr="00F36D71" w:rsidRDefault="000C6501" w:rsidP="000C6501">
      <w:pPr>
        <w:pStyle w:val="a4"/>
        <w:numPr>
          <w:ilvl w:val="1"/>
          <w:numId w:val="3"/>
        </w:numPr>
        <w:tabs>
          <w:tab w:val="clear" w:pos="1440"/>
          <w:tab w:val="left" w:pos="339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>Хомченко Г.П. Химия для поступающих в ВУЗы. – М: Просвещение,2001</w:t>
      </w:r>
    </w:p>
    <w:p w:rsidR="000C6501" w:rsidRPr="00F36D71" w:rsidRDefault="000C6501" w:rsidP="000C6501">
      <w:pPr>
        <w:pStyle w:val="a4"/>
        <w:numPr>
          <w:ilvl w:val="1"/>
          <w:numId w:val="3"/>
        </w:numPr>
        <w:tabs>
          <w:tab w:val="clear" w:pos="1440"/>
          <w:tab w:val="left" w:pos="339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 xml:space="preserve">Габриелян О. </w:t>
      </w:r>
      <w:proofErr w:type="spellStart"/>
      <w:r w:rsidRPr="00F36D71">
        <w:rPr>
          <w:rFonts w:ascii="Times New Roman" w:hAnsi="Times New Roman" w:cs="Times New Roman"/>
          <w:sz w:val="28"/>
          <w:szCs w:val="28"/>
        </w:rPr>
        <w:t>С.,Остроумов</w:t>
      </w:r>
      <w:proofErr w:type="spellEnd"/>
      <w:r w:rsidRPr="00F36D71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Pr="00F36D71">
        <w:rPr>
          <w:rFonts w:ascii="Times New Roman" w:hAnsi="Times New Roman" w:cs="Times New Roman"/>
          <w:sz w:val="28"/>
          <w:szCs w:val="28"/>
        </w:rPr>
        <w:t>Г.,Остроумова</w:t>
      </w:r>
      <w:proofErr w:type="spellEnd"/>
      <w:r w:rsidRPr="00F36D71">
        <w:rPr>
          <w:rFonts w:ascii="Times New Roman" w:hAnsi="Times New Roman" w:cs="Times New Roman"/>
          <w:sz w:val="28"/>
          <w:szCs w:val="28"/>
        </w:rPr>
        <w:t xml:space="preserve"> Е. Е. Органическая химия в тестах, задачах, упражнениях. – М: Дрофа,2003.</w:t>
      </w:r>
    </w:p>
    <w:p w:rsidR="000C6501" w:rsidRPr="00F36D71" w:rsidRDefault="000C6501" w:rsidP="000C6501">
      <w:pPr>
        <w:pStyle w:val="a4"/>
        <w:numPr>
          <w:ilvl w:val="1"/>
          <w:numId w:val="3"/>
        </w:numPr>
        <w:tabs>
          <w:tab w:val="clear" w:pos="1440"/>
          <w:tab w:val="left" w:pos="339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 xml:space="preserve">Габриелян О. </w:t>
      </w:r>
      <w:proofErr w:type="spellStart"/>
      <w:r w:rsidRPr="00F36D71">
        <w:rPr>
          <w:rFonts w:ascii="Times New Roman" w:hAnsi="Times New Roman" w:cs="Times New Roman"/>
          <w:sz w:val="28"/>
          <w:szCs w:val="28"/>
        </w:rPr>
        <w:t>С.,Остроумов</w:t>
      </w:r>
      <w:proofErr w:type="spellEnd"/>
      <w:r w:rsidRPr="00F36D71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Pr="00F36D71">
        <w:rPr>
          <w:rFonts w:ascii="Times New Roman" w:hAnsi="Times New Roman" w:cs="Times New Roman"/>
          <w:sz w:val="28"/>
          <w:szCs w:val="28"/>
        </w:rPr>
        <w:t>Г.,Введенская</w:t>
      </w:r>
      <w:proofErr w:type="spellEnd"/>
      <w:r w:rsidRPr="00F36D71">
        <w:rPr>
          <w:rFonts w:ascii="Times New Roman" w:hAnsi="Times New Roman" w:cs="Times New Roman"/>
          <w:sz w:val="28"/>
          <w:szCs w:val="28"/>
        </w:rPr>
        <w:t xml:space="preserve"> А. Г. Общая химия в тестах, задачах, упражнениях. – М: Дрофа,2004.</w:t>
      </w:r>
    </w:p>
    <w:p w:rsidR="000C6501" w:rsidRPr="00F36D71" w:rsidRDefault="000C6501" w:rsidP="000C6501">
      <w:pPr>
        <w:pStyle w:val="a4"/>
        <w:numPr>
          <w:ilvl w:val="1"/>
          <w:numId w:val="3"/>
        </w:numPr>
        <w:tabs>
          <w:tab w:val="clear" w:pos="1440"/>
          <w:tab w:val="left" w:pos="339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>Назарова Л. И.Организация проектной деятельности по химии. – Волгоград: Корифей,2007</w:t>
      </w:r>
    </w:p>
    <w:p w:rsidR="000C6501" w:rsidRPr="00F36D71" w:rsidRDefault="000C6501" w:rsidP="000C6501">
      <w:pPr>
        <w:pStyle w:val="a4"/>
        <w:numPr>
          <w:ilvl w:val="1"/>
          <w:numId w:val="3"/>
        </w:numPr>
        <w:tabs>
          <w:tab w:val="clear" w:pos="1440"/>
          <w:tab w:val="left" w:pos="339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F36D71">
        <w:rPr>
          <w:rFonts w:ascii="Times New Roman" w:hAnsi="Times New Roman" w:cs="Times New Roman"/>
          <w:sz w:val="28"/>
          <w:szCs w:val="28"/>
        </w:rPr>
        <w:t>Тяглова</w:t>
      </w:r>
      <w:proofErr w:type="spellEnd"/>
      <w:r w:rsidRPr="00F36D71">
        <w:rPr>
          <w:rFonts w:ascii="Times New Roman" w:hAnsi="Times New Roman" w:cs="Times New Roman"/>
          <w:sz w:val="28"/>
          <w:szCs w:val="28"/>
        </w:rPr>
        <w:t xml:space="preserve"> Е. В. Исследовательская деятельность учащихся по химии. – Москва: Глобус, 2007.</w:t>
      </w:r>
    </w:p>
    <w:p w:rsidR="000C6501" w:rsidRPr="00F36D71" w:rsidRDefault="000C6501" w:rsidP="000C6501">
      <w:pPr>
        <w:pStyle w:val="a4"/>
        <w:numPr>
          <w:ilvl w:val="1"/>
          <w:numId w:val="3"/>
        </w:numPr>
        <w:tabs>
          <w:tab w:val="clear" w:pos="1440"/>
          <w:tab w:val="left" w:pos="339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>Кузьменко Н. Е., Ерёмин В. В., Попков В. А. –  М.: Экзамен, 2000.</w:t>
      </w:r>
    </w:p>
    <w:p w:rsidR="000C6501" w:rsidRPr="00F36D71" w:rsidRDefault="000C6501" w:rsidP="000C6501">
      <w:pPr>
        <w:pStyle w:val="a4"/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501" w:rsidRPr="00F36D71" w:rsidRDefault="000C6501" w:rsidP="000C6501">
      <w:pPr>
        <w:pStyle w:val="a4"/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501" w:rsidRPr="00F36D71" w:rsidRDefault="000C6501" w:rsidP="000C6501">
      <w:pPr>
        <w:pStyle w:val="a4"/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>Дополнительная</w:t>
      </w:r>
    </w:p>
    <w:p w:rsidR="000C6501" w:rsidRPr="00F36D71" w:rsidRDefault="000C6501" w:rsidP="000C6501">
      <w:pPr>
        <w:pStyle w:val="a4"/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>Шамова М. О. Учимся решать расчётные задачи по химии. – Москва: Школьная пресса,2003</w:t>
      </w:r>
    </w:p>
    <w:p w:rsidR="000C6501" w:rsidRPr="00F36D71" w:rsidRDefault="000C6501" w:rsidP="000C6501">
      <w:pPr>
        <w:pStyle w:val="a4"/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D71">
        <w:rPr>
          <w:rFonts w:ascii="Times New Roman" w:hAnsi="Times New Roman" w:cs="Times New Roman"/>
          <w:sz w:val="28"/>
          <w:szCs w:val="28"/>
        </w:rPr>
        <w:lastRenderedPageBreak/>
        <w:t>Зубович</w:t>
      </w:r>
      <w:proofErr w:type="spellEnd"/>
      <w:r w:rsidRPr="00F36D71">
        <w:rPr>
          <w:rFonts w:ascii="Times New Roman" w:hAnsi="Times New Roman" w:cs="Times New Roman"/>
          <w:sz w:val="28"/>
          <w:szCs w:val="28"/>
        </w:rPr>
        <w:t xml:space="preserve"> Е. Н.Химия: Сборник задач с решениями. – Минск: Книжный дом,2004.</w:t>
      </w:r>
    </w:p>
    <w:p w:rsidR="000C6501" w:rsidRPr="00F36D71" w:rsidRDefault="000C6501" w:rsidP="000C6501">
      <w:pPr>
        <w:pStyle w:val="a4"/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 xml:space="preserve">Чередниченко И. П. Экология. Исследовательская деятельность учащихся – Волгоград: Учитель,2008-09-03 </w:t>
      </w:r>
    </w:p>
    <w:p w:rsidR="000C6501" w:rsidRPr="00F36D71" w:rsidRDefault="000C6501" w:rsidP="000C6501">
      <w:pPr>
        <w:pStyle w:val="a4"/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>Высоцкая М. В. Биология и экология: проектная деятельность учащихся.– Волгоград: Учитель,2008.</w:t>
      </w:r>
    </w:p>
    <w:p w:rsidR="000C6501" w:rsidRPr="00F36D71" w:rsidRDefault="000C6501" w:rsidP="000C6501">
      <w:pPr>
        <w:pStyle w:val="a4"/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D71">
        <w:rPr>
          <w:rFonts w:ascii="Times New Roman" w:hAnsi="Times New Roman" w:cs="Times New Roman"/>
          <w:sz w:val="28"/>
          <w:szCs w:val="28"/>
        </w:rPr>
        <w:t xml:space="preserve">Мансурова С. Е., </w:t>
      </w:r>
      <w:proofErr w:type="spellStart"/>
      <w:r w:rsidRPr="00F36D71">
        <w:rPr>
          <w:rFonts w:ascii="Times New Roman" w:hAnsi="Times New Roman" w:cs="Times New Roman"/>
          <w:sz w:val="28"/>
          <w:szCs w:val="28"/>
        </w:rPr>
        <w:t>Шклярова</w:t>
      </w:r>
      <w:proofErr w:type="spellEnd"/>
      <w:r w:rsidRPr="00F36D71">
        <w:rPr>
          <w:rFonts w:ascii="Times New Roman" w:hAnsi="Times New Roman" w:cs="Times New Roman"/>
          <w:sz w:val="28"/>
          <w:szCs w:val="28"/>
        </w:rPr>
        <w:t xml:space="preserve"> О. А. Здоровье человека и окружающая среда. – Москва:5 за знания,2006.</w:t>
      </w:r>
    </w:p>
    <w:p w:rsidR="000C6501" w:rsidRPr="00F36D71" w:rsidRDefault="000C6501" w:rsidP="000C6501">
      <w:pPr>
        <w:pStyle w:val="a4"/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D71">
        <w:rPr>
          <w:rFonts w:ascii="Times New Roman" w:hAnsi="Times New Roman" w:cs="Times New Roman"/>
          <w:sz w:val="28"/>
          <w:szCs w:val="28"/>
        </w:rPr>
        <w:t>Тяглова</w:t>
      </w:r>
      <w:proofErr w:type="spellEnd"/>
      <w:r w:rsidRPr="00F36D71">
        <w:rPr>
          <w:rFonts w:ascii="Times New Roman" w:hAnsi="Times New Roman" w:cs="Times New Roman"/>
          <w:sz w:val="28"/>
          <w:szCs w:val="28"/>
        </w:rPr>
        <w:t xml:space="preserve"> Е. В. Исследовательская и проектная деятельность учащихся по биологии. – Москва: Глобус,2008.</w:t>
      </w:r>
    </w:p>
    <w:p w:rsidR="000C6501" w:rsidRPr="00F36D71" w:rsidRDefault="000C6501" w:rsidP="000C6501">
      <w:pPr>
        <w:pStyle w:val="a4"/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501" w:rsidRPr="00F36D71" w:rsidRDefault="000C6501" w:rsidP="000C65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501" w:rsidRPr="00F36D71" w:rsidRDefault="000C6501" w:rsidP="000C65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501" w:rsidRPr="00F36D71" w:rsidRDefault="000C6501" w:rsidP="000C65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501" w:rsidRPr="00F36D71" w:rsidRDefault="000C6501" w:rsidP="000C65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501" w:rsidRPr="00F36D71" w:rsidRDefault="000C6501" w:rsidP="000C6501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6AF" w:rsidRPr="00F36D71" w:rsidRDefault="00DF46AF">
      <w:pPr>
        <w:rPr>
          <w:rFonts w:ascii="Times New Roman" w:hAnsi="Times New Roman" w:cs="Times New Roman"/>
          <w:sz w:val="28"/>
          <w:szCs w:val="28"/>
        </w:rPr>
      </w:pPr>
    </w:p>
    <w:sectPr w:rsidR="00DF46AF" w:rsidRPr="00F36D71" w:rsidSect="00E0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1E731EB"/>
    <w:multiLevelType w:val="hybridMultilevel"/>
    <w:tmpl w:val="717BC83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48673DB"/>
    <w:multiLevelType w:val="hybridMultilevel"/>
    <w:tmpl w:val="BE5A1048"/>
    <w:lvl w:ilvl="0" w:tplc="8160B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61BAD"/>
    <w:multiLevelType w:val="hybridMultilevel"/>
    <w:tmpl w:val="CF6882FE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2C305663"/>
    <w:multiLevelType w:val="hybridMultilevel"/>
    <w:tmpl w:val="9BEA0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C64D8"/>
    <w:multiLevelType w:val="multilevel"/>
    <w:tmpl w:val="12FE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9B5E33"/>
    <w:multiLevelType w:val="hybridMultilevel"/>
    <w:tmpl w:val="684CB58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FFFFFFFF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56009"/>
    <w:multiLevelType w:val="hybridMultilevel"/>
    <w:tmpl w:val="F530C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105AF"/>
    <w:multiLevelType w:val="multilevel"/>
    <w:tmpl w:val="756A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F76951"/>
    <w:multiLevelType w:val="hybridMultilevel"/>
    <w:tmpl w:val="2826A374"/>
    <w:lvl w:ilvl="0" w:tplc="8160BB7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17083C"/>
    <w:multiLevelType w:val="hybridMultilevel"/>
    <w:tmpl w:val="2500B3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0ED71A3"/>
    <w:multiLevelType w:val="multilevel"/>
    <w:tmpl w:val="4F96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F1461D"/>
    <w:multiLevelType w:val="hybridMultilevel"/>
    <w:tmpl w:val="530C8670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501"/>
    <w:rsid w:val="000C6501"/>
    <w:rsid w:val="001130A6"/>
    <w:rsid w:val="00176CC7"/>
    <w:rsid w:val="00DC6252"/>
    <w:rsid w:val="00DF46AF"/>
    <w:rsid w:val="00E023D8"/>
    <w:rsid w:val="00F26656"/>
    <w:rsid w:val="00F3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682D"/>
  <w15:docId w15:val="{361D7F57-E5D8-4482-B009-58D891F6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5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6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6501"/>
    <w:pPr>
      <w:ind w:left="720"/>
      <w:contextualSpacing/>
    </w:pPr>
  </w:style>
  <w:style w:type="paragraph" w:styleId="a5">
    <w:name w:val="No Spacing"/>
    <w:uiPriority w:val="1"/>
    <w:qFormat/>
    <w:rsid w:val="000C6501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E0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36D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4058</Words>
  <Characters>23131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ФСС</cp:lastModifiedBy>
  <cp:revision>4</cp:revision>
  <dcterms:created xsi:type="dcterms:W3CDTF">2022-08-24T15:49:00Z</dcterms:created>
  <dcterms:modified xsi:type="dcterms:W3CDTF">2022-11-01T05:14:00Z</dcterms:modified>
</cp:coreProperties>
</file>